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8EB" w:rsidRDefault="000D08EB" w:rsidP="000D08EB">
      <w:r>
        <w:rPr>
          <w:noProof/>
          <w:color w:val="00CC99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210B8B" wp14:editId="1DC4AD6A">
                <wp:simplePos x="0" y="0"/>
                <wp:positionH relativeFrom="column">
                  <wp:posOffset>266700</wp:posOffset>
                </wp:positionH>
                <wp:positionV relativeFrom="paragraph">
                  <wp:posOffset>133350</wp:posOffset>
                </wp:positionV>
                <wp:extent cx="523240" cy="9404796"/>
                <wp:effectExtent l="0" t="0" r="0" b="63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" cy="9404796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08EB" w:rsidRDefault="000D08EB" w:rsidP="000D08E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10B8B" id="Rectangle 7" o:spid="_x0000_s1026" style="position:absolute;margin-left:21pt;margin-top:10.5pt;width:41.2pt;height:74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" fillcolor="#f06" stroked="f" strokeweight="1pt">
                <v:textbox>
                  <w:txbxContent>
                    <w:p w:rsidR="000D08EB" w:rsidRDefault="000D08EB" w:rsidP="000D08E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0277C">
        <w:rPr>
          <w:noProof/>
          <w:color w:val="00CC99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D6DCA" wp14:editId="58A98D49">
                <wp:simplePos x="0" y="0"/>
                <wp:positionH relativeFrom="margin">
                  <wp:align>right</wp:align>
                </wp:positionH>
                <wp:positionV relativeFrom="paragraph">
                  <wp:posOffset>120316</wp:posOffset>
                </wp:positionV>
                <wp:extent cx="6617302" cy="9432758"/>
                <wp:effectExtent l="0" t="0" r="12700" b="16510"/>
                <wp:wrapNone/>
                <wp:docPr id="4" name="Rectangle : avec coin rogn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7302" cy="9432758"/>
                        </a:xfrm>
                        <a:prstGeom prst="snip1Rect">
                          <a:avLst/>
                        </a:prstGeom>
                        <a:solidFill>
                          <a:srgbClr val="00CC99"/>
                        </a:solidFill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BC7CFE" id="Rectangle : avec coin rogné 4" o:spid="_x0000_s1026" style="position:absolute;margin-left:469.85pt;margin-top:9.45pt;width:521.05pt;height:742.7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coordsize="6617302,9432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" path="m,l5514396,,6617302,1102906r,8329852l,9432758,,xe" fillcolor="#0c9" strokecolor="white [3201]" strokeweight="1.5pt">
                <v:stroke joinstyle="miter"/>
                <v:path arrowok="t" o:connecttype="custom" o:connectlocs="0,0;5514396,0;6617302,1102906;6617302,9432758;0,9432758;0,0" o:connectangles="0,0,0,0,0,0"/>
                <w10:wrap anchorx="margin"/>
              </v:shape>
            </w:pict>
          </mc:Fallback>
        </mc:AlternateContent>
      </w:r>
    </w:p>
    <w:p w:rsidR="000D08EB" w:rsidRDefault="000D08EB" w:rsidP="000D08EB"/>
    <w:p w:rsidR="000D08EB" w:rsidRDefault="000D08EB" w:rsidP="000D08EB"/>
    <w:p w:rsidR="000D08EB" w:rsidRDefault="000D08EB" w:rsidP="000D08EB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9E1E7B" wp14:editId="7C044346">
                <wp:simplePos x="0" y="0"/>
                <wp:positionH relativeFrom="margin">
                  <wp:posOffset>817880</wp:posOffset>
                </wp:positionH>
                <wp:positionV relativeFrom="paragraph">
                  <wp:posOffset>33655</wp:posOffset>
                </wp:positionV>
                <wp:extent cx="5221605" cy="3705225"/>
                <wp:effectExtent l="0" t="0" r="0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1605" cy="3705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08EB" w:rsidRPr="009879F4" w:rsidRDefault="000D08EB" w:rsidP="000D08EB">
                            <w:pPr>
                              <w:jc w:val="center"/>
                              <w:rPr>
                                <w:rFonts w:ascii="KG Blank Space Sketch" w:hAnsi="KG Blank Space Sketch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9879F4">
                              <w:rPr>
                                <w:rFonts w:ascii="KG Blank Space Sketch" w:hAnsi="KG Blank Space Sketch"/>
                                <w:color w:val="FFFFFF" w:themeColor="background1"/>
                                <w:sz w:val="96"/>
                                <w:szCs w:val="96"/>
                              </w:rPr>
                              <w:t>Un an de dictées</w:t>
                            </w:r>
                          </w:p>
                          <w:p w:rsidR="000D08EB" w:rsidRPr="009879F4" w:rsidRDefault="000D08EB" w:rsidP="000D08EB">
                            <w:pPr>
                              <w:jc w:val="center"/>
                              <w:rPr>
                                <w:rFonts w:ascii="KG Blank Space Sketch" w:hAnsi="KG Blank Space Sketch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9879F4">
                              <w:rPr>
                                <w:rFonts w:ascii="KG Blank Space Sketch" w:hAnsi="KG Blank Space Sketch"/>
                                <w:color w:val="FFFFFF" w:themeColor="background1"/>
                                <w:sz w:val="96"/>
                                <w:szCs w:val="96"/>
                              </w:rPr>
                              <w:t>quotidiennes au ce</w:t>
                            </w:r>
                            <w:r>
                              <w:rPr>
                                <w:rFonts w:ascii="KG Blank Space Sketch" w:hAnsi="KG Blank Space Sketch"/>
                                <w:color w:val="FFFFFF" w:themeColor="background1"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  <w:p w:rsidR="000D08EB" w:rsidRDefault="000D08EB" w:rsidP="000D08EB">
                            <w:pPr>
                              <w:jc w:val="center"/>
                              <w:rPr>
                                <w:rFonts w:ascii="KG Second Chances Sketch" w:hAnsi="KG Second Chances Sketch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0D08EB" w:rsidRDefault="000D08EB" w:rsidP="000D08EB">
                            <w:pPr>
                              <w:jc w:val="center"/>
                              <w:rPr>
                                <w:rFonts w:ascii="KG Second Chances Sketch" w:hAnsi="KG Second Chances Sketch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0D08EB" w:rsidRDefault="000D08EB" w:rsidP="000D08EB">
                            <w:pPr>
                              <w:jc w:val="center"/>
                              <w:rPr>
                                <w:rFonts w:ascii="KG Second Chances Sketch" w:hAnsi="KG Second Chances Sketch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0D08EB" w:rsidRDefault="000D08EB" w:rsidP="000D08EB">
                            <w:pPr>
                              <w:jc w:val="center"/>
                              <w:rPr>
                                <w:rFonts w:ascii="KG Second Chances Sketch" w:hAnsi="KG Second Chances Sketch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0D08EB" w:rsidRDefault="000D08EB" w:rsidP="000D08EB">
                            <w:pPr>
                              <w:jc w:val="center"/>
                              <w:rPr>
                                <w:rFonts w:ascii="KG Second Chances Sketch" w:hAnsi="KG Second Chances Sketch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0D08EB" w:rsidRDefault="000D08EB" w:rsidP="000D08EB">
                            <w:pPr>
                              <w:jc w:val="center"/>
                              <w:rPr>
                                <w:rFonts w:ascii="KG Second Chances Sketch" w:hAnsi="KG Second Chances Sketch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0D08EB" w:rsidRDefault="000D08EB" w:rsidP="000D08EB">
                            <w:pPr>
                              <w:jc w:val="center"/>
                              <w:rPr>
                                <w:rFonts w:ascii="KG Second Chances Sketch" w:hAnsi="KG Second Chances Sketch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0D08EB" w:rsidRPr="005A42BC" w:rsidRDefault="000D08EB" w:rsidP="000D08EB">
                            <w:pPr>
                              <w:jc w:val="center"/>
                              <w:rPr>
                                <w:rFonts w:ascii="KG Second Chances Sketch" w:hAnsi="KG Second Chances Sketch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E1E7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64.4pt;margin-top:2.65pt;width:411.15pt;height:29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" filled="f" stroked="f">
                <v:textbox>
                  <w:txbxContent>
                    <w:p w:rsidR="000D08EB" w:rsidRPr="009879F4" w:rsidRDefault="000D08EB" w:rsidP="000D08EB">
                      <w:pPr>
                        <w:jc w:val="center"/>
                        <w:rPr>
                          <w:rFonts w:ascii="KG Blank Space Sketch" w:hAnsi="KG Blank Space Sketch"/>
                          <w:color w:val="FFFFFF" w:themeColor="background1"/>
                          <w:sz w:val="96"/>
                          <w:szCs w:val="96"/>
                        </w:rPr>
                      </w:pPr>
                      <w:r w:rsidRPr="009879F4">
                        <w:rPr>
                          <w:rFonts w:ascii="KG Blank Space Sketch" w:hAnsi="KG Blank Space Sketch"/>
                          <w:color w:val="FFFFFF" w:themeColor="background1"/>
                          <w:sz w:val="96"/>
                          <w:szCs w:val="96"/>
                        </w:rPr>
                        <w:t>Un an de dictées</w:t>
                      </w:r>
                    </w:p>
                    <w:p w:rsidR="000D08EB" w:rsidRPr="009879F4" w:rsidRDefault="000D08EB" w:rsidP="000D08EB">
                      <w:pPr>
                        <w:jc w:val="center"/>
                        <w:rPr>
                          <w:rFonts w:ascii="KG Blank Space Sketch" w:hAnsi="KG Blank Space Sketch"/>
                          <w:color w:val="FFFFFF" w:themeColor="background1"/>
                          <w:sz w:val="96"/>
                          <w:szCs w:val="96"/>
                        </w:rPr>
                      </w:pPr>
                      <w:r w:rsidRPr="009879F4">
                        <w:rPr>
                          <w:rFonts w:ascii="KG Blank Space Sketch" w:hAnsi="KG Blank Space Sketch"/>
                          <w:color w:val="FFFFFF" w:themeColor="background1"/>
                          <w:sz w:val="96"/>
                          <w:szCs w:val="96"/>
                        </w:rPr>
                        <w:t>quotidiennes au ce</w:t>
                      </w:r>
                      <w:r>
                        <w:rPr>
                          <w:rFonts w:ascii="KG Blank Space Sketch" w:hAnsi="KG Blank Space Sketch"/>
                          <w:color w:val="FFFFFF" w:themeColor="background1"/>
                          <w:sz w:val="96"/>
                          <w:szCs w:val="96"/>
                        </w:rPr>
                        <w:t>2</w:t>
                      </w:r>
                    </w:p>
                    <w:p w:rsidR="000D08EB" w:rsidRDefault="000D08EB" w:rsidP="000D08EB">
                      <w:pPr>
                        <w:jc w:val="center"/>
                        <w:rPr>
                          <w:rFonts w:ascii="KG Second Chances Sketch" w:hAnsi="KG Second Chances Sketch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0D08EB" w:rsidRDefault="000D08EB" w:rsidP="000D08EB">
                      <w:pPr>
                        <w:jc w:val="center"/>
                        <w:rPr>
                          <w:rFonts w:ascii="KG Second Chances Sketch" w:hAnsi="KG Second Chances Sketch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0D08EB" w:rsidRDefault="000D08EB" w:rsidP="000D08EB">
                      <w:pPr>
                        <w:jc w:val="center"/>
                        <w:rPr>
                          <w:rFonts w:ascii="KG Second Chances Sketch" w:hAnsi="KG Second Chances Sketch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0D08EB" w:rsidRDefault="000D08EB" w:rsidP="000D08EB">
                      <w:pPr>
                        <w:jc w:val="center"/>
                        <w:rPr>
                          <w:rFonts w:ascii="KG Second Chances Sketch" w:hAnsi="KG Second Chances Sketch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0D08EB" w:rsidRDefault="000D08EB" w:rsidP="000D08EB">
                      <w:pPr>
                        <w:jc w:val="center"/>
                        <w:rPr>
                          <w:rFonts w:ascii="KG Second Chances Sketch" w:hAnsi="KG Second Chances Sketch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0D08EB" w:rsidRDefault="000D08EB" w:rsidP="000D08EB">
                      <w:pPr>
                        <w:jc w:val="center"/>
                        <w:rPr>
                          <w:rFonts w:ascii="KG Second Chances Sketch" w:hAnsi="KG Second Chances Sketch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0D08EB" w:rsidRDefault="000D08EB" w:rsidP="000D08EB">
                      <w:pPr>
                        <w:jc w:val="center"/>
                        <w:rPr>
                          <w:rFonts w:ascii="KG Second Chances Sketch" w:hAnsi="KG Second Chances Sketch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0D08EB" w:rsidRPr="005A42BC" w:rsidRDefault="000D08EB" w:rsidP="000D08EB">
                      <w:pPr>
                        <w:jc w:val="center"/>
                        <w:rPr>
                          <w:rFonts w:ascii="KG Second Chances Sketch" w:hAnsi="KG Second Chances Sketch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D08EB" w:rsidRDefault="000D08EB" w:rsidP="000D08EB"/>
    <w:p w:rsidR="000D08EB" w:rsidRDefault="000D08EB" w:rsidP="000D08EB"/>
    <w:p w:rsidR="000D08EB" w:rsidRDefault="000D08EB" w:rsidP="000D08EB"/>
    <w:p w:rsidR="000D08EB" w:rsidRDefault="000D08EB" w:rsidP="000D08EB"/>
    <w:p w:rsidR="000D08EB" w:rsidRDefault="000D08EB" w:rsidP="000D08EB"/>
    <w:p w:rsidR="000D08EB" w:rsidRDefault="000D08EB" w:rsidP="000D08EB"/>
    <w:p w:rsidR="000D08EB" w:rsidRDefault="000D08EB" w:rsidP="000D08EB"/>
    <w:p w:rsidR="000D08EB" w:rsidRDefault="000D08EB" w:rsidP="000D08EB"/>
    <w:p w:rsidR="000D08EB" w:rsidRDefault="000D08EB" w:rsidP="000D08EB"/>
    <w:p w:rsidR="000D08EB" w:rsidRDefault="000D08EB" w:rsidP="000D08EB"/>
    <w:p w:rsidR="000D08EB" w:rsidRDefault="000D08EB" w:rsidP="000D08EB"/>
    <w:p w:rsidR="000D08EB" w:rsidRDefault="000D08EB" w:rsidP="000D08EB"/>
    <w:p w:rsidR="000D08EB" w:rsidRDefault="000D08EB" w:rsidP="000D08EB"/>
    <w:p w:rsidR="000D08EB" w:rsidRDefault="000D08EB" w:rsidP="000D08E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95D887" wp14:editId="71A095DF">
                <wp:simplePos x="0" y="0"/>
                <wp:positionH relativeFrom="margin">
                  <wp:posOffset>1847566</wp:posOffset>
                </wp:positionH>
                <wp:positionV relativeFrom="paragraph">
                  <wp:posOffset>12809</wp:posOffset>
                </wp:positionV>
                <wp:extent cx="3561347" cy="3561347"/>
                <wp:effectExtent l="0" t="0" r="20320" b="2032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1347" cy="356134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FB6717" id="Ellipse 5" o:spid="_x0000_s1026" style="position:absolute;margin-left:145.5pt;margin-top:1pt;width:280.4pt;height:280.4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" fillcolor="white [3201]" strokecolor="#70ad47 [3209]" strokeweight="1pt">
                <v:stroke joinstyle="miter"/>
                <w10:wrap anchorx="margin"/>
              </v:oval>
            </w:pict>
          </mc:Fallback>
        </mc:AlternateContent>
      </w:r>
    </w:p>
    <w:p w:rsidR="000D08EB" w:rsidRDefault="000D08EB" w:rsidP="000D08EB"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38A27C41" wp14:editId="4C85A759">
            <wp:simplePos x="0" y="0"/>
            <wp:positionH relativeFrom="margin">
              <wp:posOffset>2474223</wp:posOffset>
            </wp:positionH>
            <wp:positionV relativeFrom="paragraph">
              <wp:posOffset>15021</wp:posOffset>
            </wp:positionV>
            <wp:extent cx="2478505" cy="2746182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JAvi0mBp4ac4KgxlrQyEEpicGEo@500x55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8505" cy="2746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08EB" w:rsidRDefault="000D08EB" w:rsidP="000D08EB"/>
    <w:p w:rsidR="000D08EB" w:rsidRDefault="000D08EB" w:rsidP="000D08EB"/>
    <w:p w:rsidR="000D08EB" w:rsidRDefault="000D08EB" w:rsidP="000D08EB"/>
    <w:p w:rsidR="000D08EB" w:rsidRDefault="000D08EB" w:rsidP="000D08EB"/>
    <w:p w:rsidR="000D08EB" w:rsidRDefault="000D08EB" w:rsidP="000D08EB"/>
    <w:p w:rsidR="000D08EB" w:rsidRDefault="000D08EB" w:rsidP="000D08EB"/>
    <w:p w:rsidR="000D08EB" w:rsidRDefault="000D08EB" w:rsidP="000D08EB"/>
    <w:p w:rsidR="000D08EB" w:rsidRDefault="000D08EB" w:rsidP="000D08EB"/>
    <w:p w:rsidR="000D08EB" w:rsidRDefault="000D08EB" w:rsidP="000D08EB"/>
    <w:p w:rsidR="000D08EB" w:rsidRDefault="000D08EB" w:rsidP="000D08EB"/>
    <w:p w:rsidR="000D08EB" w:rsidRDefault="000D08EB" w:rsidP="000D08EB"/>
    <w:p w:rsidR="000D08EB" w:rsidRDefault="000D08EB" w:rsidP="000D08EB"/>
    <w:p w:rsidR="000D08EB" w:rsidRDefault="000D08EB" w:rsidP="000D08EB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E71E417" wp14:editId="32480945">
                <wp:simplePos x="0" y="0"/>
                <wp:positionH relativeFrom="margin">
                  <wp:posOffset>1039451</wp:posOffset>
                </wp:positionH>
                <wp:positionV relativeFrom="paragraph">
                  <wp:posOffset>20496</wp:posOffset>
                </wp:positionV>
                <wp:extent cx="5221605" cy="441325"/>
                <wp:effectExtent l="0" t="0" r="0" b="0"/>
                <wp:wrapSquare wrapText="bothSides"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1605" cy="44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08EB" w:rsidRDefault="000D08EB" w:rsidP="000D08EB">
                            <w:pPr>
                              <w:jc w:val="center"/>
                              <w:rPr>
                                <w:rFonts w:ascii="KG Second Chances Sketch" w:hAnsi="KG Second Chances Sketch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G Second Chances Sketch" w:hAnsi="KG Second Chances Sketch"/>
                                <w:color w:val="FFFFFF" w:themeColor="background1"/>
                                <w:sz w:val="28"/>
                                <w:szCs w:val="28"/>
                              </w:rPr>
                              <w:t>Téléchargé sur maisquefaitlamaitresse.com</w:t>
                            </w:r>
                          </w:p>
                          <w:p w:rsidR="000D08EB" w:rsidRDefault="000D08EB" w:rsidP="000D08EB">
                            <w:pPr>
                              <w:jc w:val="center"/>
                              <w:rPr>
                                <w:rFonts w:ascii="KG Second Chances Sketch" w:hAnsi="KG Second Chances Sketch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0D08EB" w:rsidRDefault="000D08EB" w:rsidP="000D08EB">
                            <w:pPr>
                              <w:jc w:val="center"/>
                              <w:rPr>
                                <w:rFonts w:ascii="KG Second Chances Sketch" w:hAnsi="KG Second Chances Sketch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0D08EB" w:rsidRDefault="000D08EB" w:rsidP="000D08EB">
                            <w:pPr>
                              <w:jc w:val="center"/>
                              <w:rPr>
                                <w:rFonts w:ascii="KG Second Chances Sketch" w:hAnsi="KG Second Chances Sketch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0D08EB" w:rsidRDefault="000D08EB" w:rsidP="000D08EB">
                            <w:pPr>
                              <w:jc w:val="center"/>
                              <w:rPr>
                                <w:rFonts w:ascii="KG Second Chances Sketch" w:hAnsi="KG Second Chances Sketch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0D08EB" w:rsidRDefault="000D08EB" w:rsidP="000D08EB">
                            <w:pPr>
                              <w:jc w:val="center"/>
                              <w:rPr>
                                <w:rFonts w:ascii="KG Second Chances Sketch" w:hAnsi="KG Second Chances Sketch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0D08EB" w:rsidRDefault="000D08EB" w:rsidP="000D08EB">
                            <w:pPr>
                              <w:jc w:val="center"/>
                              <w:rPr>
                                <w:rFonts w:ascii="KG Second Chances Sketch" w:hAnsi="KG Second Chances Sketch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0D08EB" w:rsidRPr="005A42BC" w:rsidRDefault="000D08EB" w:rsidP="000D08EB">
                            <w:pPr>
                              <w:jc w:val="center"/>
                              <w:rPr>
                                <w:rFonts w:ascii="KG Second Chances Sketch" w:hAnsi="KG Second Chances Sketch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1E417" id="_x0000_s1028" type="#_x0000_t202" style="position:absolute;margin-left:81.85pt;margin-top:1.6pt;width:411.15pt;height:3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" filled="f" stroked="f">
                <v:textbox>
                  <w:txbxContent>
                    <w:p w:rsidR="000D08EB" w:rsidRDefault="000D08EB" w:rsidP="000D08EB">
                      <w:pPr>
                        <w:jc w:val="center"/>
                        <w:rPr>
                          <w:rFonts w:ascii="KG Second Chances Sketch" w:hAnsi="KG Second Chances Sketch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KG Second Chances Sketch" w:hAnsi="KG Second Chances Sketch"/>
                          <w:color w:val="FFFFFF" w:themeColor="background1"/>
                          <w:sz w:val="28"/>
                          <w:szCs w:val="28"/>
                        </w:rPr>
                        <w:t>Téléchargé sur maisquefaitlamaitresse.com</w:t>
                      </w:r>
                    </w:p>
                    <w:p w:rsidR="000D08EB" w:rsidRDefault="000D08EB" w:rsidP="000D08EB">
                      <w:pPr>
                        <w:jc w:val="center"/>
                        <w:rPr>
                          <w:rFonts w:ascii="KG Second Chances Sketch" w:hAnsi="KG Second Chances Sketch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0D08EB" w:rsidRDefault="000D08EB" w:rsidP="000D08EB">
                      <w:pPr>
                        <w:jc w:val="center"/>
                        <w:rPr>
                          <w:rFonts w:ascii="KG Second Chances Sketch" w:hAnsi="KG Second Chances Sketch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0D08EB" w:rsidRDefault="000D08EB" w:rsidP="000D08EB">
                      <w:pPr>
                        <w:jc w:val="center"/>
                        <w:rPr>
                          <w:rFonts w:ascii="KG Second Chances Sketch" w:hAnsi="KG Second Chances Sketch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0D08EB" w:rsidRDefault="000D08EB" w:rsidP="000D08EB">
                      <w:pPr>
                        <w:jc w:val="center"/>
                        <w:rPr>
                          <w:rFonts w:ascii="KG Second Chances Sketch" w:hAnsi="KG Second Chances Sketch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0D08EB" w:rsidRDefault="000D08EB" w:rsidP="000D08EB">
                      <w:pPr>
                        <w:jc w:val="center"/>
                        <w:rPr>
                          <w:rFonts w:ascii="KG Second Chances Sketch" w:hAnsi="KG Second Chances Sketch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0D08EB" w:rsidRDefault="000D08EB" w:rsidP="000D08EB">
                      <w:pPr>
                        <w:jc w:val="center"/>
                        <w:rPr>
                          <w:rFonts w:ascii="KG Second Chances Sketch" w:hAnsi="KG Second Chances Sketch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0D08EB" w:rsidRPr="005A42BC" w:rsidRDefault="000D08EB" w:rsidP="000D08EB">
                      <w:pPr>
                        <w:jc w:val="center"/>
                        <w:rPr>
                          <w:rFonts w:ascii="KG Second Chances Sketch" w:hAnsi="KG Second Chances Sketch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D08EB" w:rsidRDefault="000D08EB" w:rsidP="000D08EB"/>
    <w:p w:rsidR="000D08EB" w:rsidRDefault="000D08EB" w:rsidP="000D08EB"/>
    <w:p w:rsidR="000D08EB" w:rsidRPr="007A62ED" w:rsidRDefault="000D08EB" w:rsidP="000D08EB">
      <w:pPr>
        <w:jc w:val="center"/>
        <w:rPr>
          <w:rFonts w:ascii="KG Wake Me Up" w:hAnsi="KG Wake Me Up"/>
          <w:color w:val="FFC000"/>
          <w:sz w:val="96"/>
          <w:szCs w:val="96"/>
        </w:rPr>
      </w:pPr>
      <w:r w:rsidRPr="008C1112">
        <w:rPr>
          <w:rFonts w:ascii="KG Wake Me Up" w:hAnsi="KG Wake Me Up"/>
          <w:color w:val="FFC000"/>
          <w:sz w:val="96"/>
          <w:szCs w:val="96"/>
        </w:rPr>
        <w:lastRenderedPageBreak/>
        <w:t>D</w:t>
      </w:r>
      <w:r w:rsidRPr="008C1112">
        <w:rPr>
          <w:rFonts w:ascii="KG Wake Me Up" w:hAnsi="KG Wake Me Up"/>
          <w:color w:val="FF0066"/>
          <w:sz w:val="96"/>
          <w:szCs w:val="96"/>
        </w:rPr>
        <w:t>e</w:t>
      </w:r>
      <w:r w:rsidRPr="008C1112">
        <w:rPr>
          <w:rFonts w:ascii="KG Wake Me Up" w:hAnsi="KG Wake Me Up"/>
          <w:color w:val="00CC99"/>
          <w:sz w:val="96"/>
          <w:szCs w:val="96"/>
        </w:rPr>
        <w:t>s</w:t>
      </w:r>
      <w:r w:rsidRPr="008C1112">
        <w:rPr>
          <w:rFonts w:ascii="KG Wake Me Up" w:hAnsi="KG Wake Me Up"/>
          <w:color w:val="FFC000"/>
          <w:sz w:val="96"/>
          <w:szCs w:val="96"/>
        </w:rPr>
        <w:t>c</w:t>
      </w:r>
      <w:r w:rsidRPr="008C1112">
        <w:rPr>
          <w:rFonts w:ascii="KG Wake Me Up" w:hAnsi="KG Wake Me Up"/>
          <w:color w:val="FF0066"/>
          <w:sz w:val="96"/>
          <w:szCs w:val="96"/>
        </w:rPr>
        <w:t>r</w:t>
      </w:r>
      <w:r w:rsidRPr="008C1112">
        <w:rPr>
          <w:rFonts w:ascii="KG Wake Me Up" w:hAnsi="KG Wake Me Up"/>
          <w:color w:val="00CC99"/>
          <w:sz w:val="96"/>
          <w:szCs w:val="96"/>
        </w:rPr>
        <w:t>i</w:t>
      </w:r>
      <w:r w:rsidRPr="008C1112">
        <w:rPr>
          <w:rFonts w:ascii="KG Wake Me Up" w:hAnsi="KG Wake Me Up"/>
          <w:color w:val="FFC000"/>
          <w:sz w:val="96"/>
          <w:szCs w:val="96"/>
        </w:rPr>
        <w:t>p</w:t>
      </w:r>
      <w:r w:rsidRPr="008C1112">
        <w:rPr>
          <w:rFonts w:ascii="KG Wake Me Up" w:hAnsi="KG Wake Me Up"/>
          <w:color w:val="FF0066"/>
          <w:sz w:val="96"/>
          <w:szCs w:val="96"/>
        </w:rPr>
        <w:t>t</w:t>
      </w:r>
      <w:r w:rsidRPr="008C1112">
        <w:rPr>
          <w:rFonts w:ascii="KG Wake Me Up" w:hAnsi="KG Wake Me Up"/>
          <w:color w:val="00CC99"/>
          <w:sz w:val="96"/>
          <w:szCs w:val="96"/>
        </w:rPr>
        <w:t>i</w:t>
      </w:r>
      <w:r w:rsidRPr="008C1112">
        <w:rPr>
          <w:rFonts w:ascii="KG Wake Me Up" w:hAnsi="KG Wake Me Up"/>
          <w:color w:val="FFC000"/>
          <w:sz w:val="96"/>
          <w:szCs w:val="96"/>
        </w:rPr>
        <w:t>f</w:t>
      </w:r>
    </w:p>
    <w:p w:rsidR="000D08EB" w:rsidRDefault="000D08EB" w:rsidP="000D08EB">
      <w:pPr>
        <w:rPr>
          <w:rFonts w:ascii="Billabong" w:hAnsi="Billabong"/>
          <w:color w:val="808080" w:themeColor="background1" w:themeShade="80"/>
          <w:sz w:val="56"/>
          <w:szCs w:val="56"/>
          <w:u w:val="single"/>
        </w:rPr>
      </w:pPr>
      <w:r w:rsidRPr="007A62ED">
        <w:rPr>
          <w:rFonts w:ascii="Billabong" w:hAnsi="Billabong"/>
          <w:noProof/>
          <w:color w:val="808080" w:themeColor="background1" w:themeShade="80"/>
          <w:sz w:val="56"/>
          <w:szCs w:val="56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098576A" wp14:editId="3F5E2B97">
                <wp:simplePos x="0" y="0"/>
                <wp:positionH relativeFrom="margin">
                  <wp:align>right</wp:align>
                </wp:positionH>
                <wp:positionV relativeFrom="paragraph">
                  <wp:posOffset>533400</wp:posOffset>
                </wp:positionV>
                <wp:extent cx="6677025" cy="1238250"/>
                <wp:effectExtent l="0" t="0" r="0" b="0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1238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8EB" w:rsidRPr="009879F4" w:rsidRDefault="000D08EB" w:rsidP="000D08E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DJB Number 2 Pencil" w:hAnsi="DJB Number 2 Pencil"/>
                                <w:color w:val="595959" w:themeColor="text1" w:themeTint="A6"/>
                              </w:rPr>
                            </w:pPr>
                            <w:r w:rsidRPr="009879F4">
                              <w:rPr>
                                <w:rFonts w:ascii="DJB Number 2 Pencil" w:hAnsi="DJB Number 2 Pencil"/>
                                <w:color w:val="595959" w:themeColor="text1" w:themeTint="A6"/>
                              </w:rPr>
                              <w:t>Orthographier les mots les plus fréquents (notamment en situation scolaire) et les mots invariables mémorisés.</w:t>
                            </w:r>
                          </w:p>
                          <w:p w:rsidR="000D08EB" w:rsidRPr="009879F4" w:rsidRDefault="000D08EB" w:rsidP="000D08E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DJB Number 2 Pencil" w:hAnsi="DJB Number 2 Pencil"/>
                                <w:color w:val="595959" w:themeColor="text1" w:themeTint="A6"/>
                              </w:rPr>
                            </w:pPr>
                            <w:r w:rsidRPr="009879F4">
                              <w:rPr>
                                <w:rFonts w:ascii="DJB Number 2 Pencil" w:hAnsi="DJB Number 2 Pencil"/>
                                <w:color w:val="595959" w:themeColor="text1" w:themeTint="A6"/>
                              </w:rPr>
                              <w:t>Raisonner pour réaliser les accords dans le groupe nominal d'une part (déterminant, nom, adjectif), entre le verbe et son sujet d'autre part (cas simples</w:t>
                            </w:r>
                            <w:r w:rsidRPr="009879F4">
                              <w:rPr>
                                <w:rFonts w:ascii="DJB Number 2 Pencil" w:hAnsi="DJB Number 2 Pencil" w:cs="Calibri"/>
                                <w:color w:val="595959" w:themeColor="text1" w:themeTint="A6"/>
                              </w:rPr>
                              <w:t> </w:t>
                            </w:r>
                            <w:r w:rsidRPr="009879F4">
                              <w:rPr>
                                <w:rFonts w:ascii="DJB Number 2 Pencil" w:hAnsi="DJB Number 2 Pencil"/>
                                <w:color w:val="595959" w:themeColor="text1" w:themeTint="A6"/>
                              </w:rPr>
                              <w:t>: sujet plac</w:t>
                            </w:r>
                            <w:r w:rsidRPr="009879F4">
                              <w:rPr>
                                <w:rFonts w:ascii="DJB Number 2 Pencil" w:hAnsi="DJB Number 2 Pencil" w:cs="Biko"/>
                                <w:color w:val="595959" w:themeColor="text1" w:themeTint="A6"/>
                              </w:rPr>
                              <w:t>é</w:t>
                            </w:r>
                            <w:r w:rsidRPr="009879F4">
                              <w:rPr>
                                <w:rFonts w:ascii="DJB Number 2 Pencil" w:hAnsi="DJB Number 2 Pencil"/>
                                <w:color w:val="595959" w:themeColor="text1" w:themeTint="A6"/>
                              </w:rPr>
                              <w:t xml:space="preserve"> avant le verbe et proche de lui</w:t>
                            </w:r>
                            <w:r w:rsidRPr="009879F4">
                              <w:rPr>
                                <w:rFonts w:ascii="DJB Number 2 Pencil" w:hAnsi="DJB Number 2 Pencil" w:cs="Calibri"/>
                                <w:color w:val="595959" w:themeColor="text1" w:themeTint="A6"/>
                              </w:rPr>
                              <w:t> </w:t>
                            </w:r>
                            <w:r w:rsidRPr="009879F4">
                              <w:rPr>
                                <w:rFonts w:ascii="DJB Number 2 Pencil" w:hAnsi="DJB Number 2 Pencil"/>
                                <w:color w:val="595959" w:themeColor="text1" w:themeTint="A6"/>
                              </w:rPr>
                              <w:t>; sujet compos</w:t>
                            </w:r>
                            <w:r w:rsidRPr="009879F4">
                              <w:rPr>
                                <w:rFonts w:ascii="DJB Number 2 Pencil" w:hAnsi="DJB Number 2 Pencil" w:cs="Biko"/>
                                <w:color w:val="595959" w:themeColor="text1" w:themeTint="A6"/>
                              </w:rPr>
                              <w:t>é</w:t>
                            </w:r>
                            <w:r w:rsidRPr="009879F4">
                              <w:rPr>
                                <w:rFonts w:ascii="DJB Number 2 Pencil" w:hAnsi="DJB Number 2 Pencil"/>
                                <w:color w:val="595959" w:themeColor="text1" w:themeTint="A6"/>
                              </w:rPr>
                              <w:t xml:space="preserve"> d'un groupe nominal comportant au plus un adjectif).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8576A" id="_x0000_s1029" type="#_x0000_t202" style="position:absolute;margin-left:474.55pt;margin-top:42pt;width:525.75pt;height:97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" filled="f" stroked="f">
                <v:textbox>
                  <w:txbxContent>
                    <w:p w:rsidR="000D08EB" w:rsidRPr="009879F4" w:rsidRDefault="000D08EB" w:rsidP="000D08E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DJB Number 2 Pencil" w:hAnsi="DJB Number 2 Pencil"/>
                          <w:color w:val="595959" w:themeColor="text1" w:themeTint="A6"/>
                        </w:rPr>
                      </w:pPr>
                      <w:r w:rsidRPr="009879F4">
                        <w:rPr>
                          <w:rFonts w:ascii="DJB Number 2 Pencil" w:hAnsi="DJB Number 2 Pencil"/>
                          <w:color w:val="595959" w:themeColor="text1" w:themeTint="A6"/>
                        </w:rPr>
                        <w:t>Orthographier les mots les plus fréquents (notamment en situation scolaire) et les mots invariables mémorisés.</w:t>
                      </w:r>
                    </w:p>
                    <w:p w:rsidR="000D08EB" w:rsidRPr="009879F4" w:rsidRDefault="000D08EB" w:rsidP="000D08E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DJB Number 2 Pencil" w:hAnsi="DJB Number 2 Pencil"/>
                          <w:color w:val="595959" w:themeColor="text1" w:themeTint="A6"/>
                        </w:rPr>
                      </w:pPr>
                      <w:r w:rsidRPr="009879F4">
                        <w:rPr>
                          <w:rFonts w:ascii="DJB Number 2 Pencil" w:hAnsi="DJB Number 2 Pencil"/>
                          <w:color w:val="595959" w:themeColor="text1" w:themeTint="A6"/>
                        </w:rPr>
                        <w:t>Raisonner pour réaliser les accords dans le groupe nominal d'une part (déterminant, nom, adjectif), entre le verbe et son sujet d'autre part (cas simples</w:t>
                      </w:r>
                      <w:r w:rsidRPr="009879F4">
                        <w:rPr>
                          <w:rFonts w:ascii="DJB Number 2 Pencil" w:hAnsi="DJB Number 2 Pencil" w:cs="Calibri"/>
                          <w:color w:val="595959" w:themeColor="text1" w:themeTint="A6"/>
                        </w:rPr>
                        <w:t> </w:t>
                      </w:r>
                      <w:r w:rsidRPr="009879F4">
                        <w:rPr>
                          <w:rFonts w:ascii="DJB Number 2 Pencil" w:hAnsi="DJB Number 2 Pencil"/>
                          <w:color w:val="595959" w:themeColor="text1" w:themeTint="A6"/>
                        </w:rPr>
                        <w:t>: sujet plac</w:t>
                      </w:r>
                      <w:r w:rsidRPr="009879F4">
                        <w:rPr>
                          <w:rFonts w:ascii="DJB Number 2 Pencil" w:hAnsi="DJB Number 2 Pencil" w:cs="Biko"/>
                          <w:color w:val="595959" w:themeColor="text1" w:themeTint="A6"/>
                        </w:rPr>
                        <w:t>é</w:t>
                      </w:r>
                      <w:r w:rsidRPr="009879F4">
                        <w:rPr>
                          <w:rFonts w:ascii="DJB Number 2 Pencil" w:hAnsi="DJB Number 2 Pencil"/>
                          <w:color w:val="595959" w:themeColor="text1" w:themeTint="A6"/>
                        </w:rPr>
                        <w:t xml:space="preserve"> avant le verbe et proche de lui</w:t>
                      </w:r>
                      <w:r w:rsidRPr="009879F4">
                        <w:rPr>
                          <w:rFonts w:ascii="DJB Number 2 Pencil" w:hAnsi="DJB Number 2 Pencil" w:cs="Calibri"/>
                          <w:color w:val="595959" w:themeColor="text1" w:themeTint="A6"/>
                        </w:rPr>
                        <w:t> </w:t>
                      </w:r>
                      <w:r w:rsidRPr="009879F4">
                        <w:rPr>
                          <w:rFonts w:ascii="DJB Number 2 Pencil" w:hAnsi="DJB Number 2 Pencil"/>
                          <w:color w:val="595959" w:themeColor="text1" w:themeTint="A6"/>
                        </w:rPr>
                        <w:t>; sujet compos</w:t>
                      </w:r>
                      <w:r w:rsidRPr="009879F4">
                        <w:rPr>
                          <w:rFonts w:ascii="DJB Number 2 Pencil" w:hAnsi="DJB Number 2 Pencil" w:cs="Biko"/>
                          <w:color w:val="595959" w:themeColor="text1" w:themeTint="A6"/>
                        </w:rPr>
                        <w:t>é</w:t>
                      </w:r>
                      <w:r w:rsidRPr="009879F4">
                        <w:rPr>
                          <w:rFonts w:ascii="DJB Number 2 Pencil" w:hAnsi="DJB Number 2 Pencil"/>
                          <w:color w:val="595959" w:themeColor="text1" w:themeTint="A6"/>
                        </w:rPr>
                        <w:t xml:space="preserve"> d'un groupe nominal comportant au plus un adjectif).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Billabong" w:hAnsi="Billabong"/>
          <w:noProof/>
          <w:color w:val="FFFFFF" w:themeColor="background1"/>
          <w:sz w:val="56"/>
          <w:szCs w:val="5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BB0E88" wp14:editId="1529469C">
                <wp:simplePos x="0" y="0"/>
                <wp:positionH relativeFrom="column">
                  <wp:posOffset>172085</wp:posOffset>
                </wp:positionH>
                <wp:positionV relativeFrom="paragraph">
                  <wp:posOffset>438216</wp:posOffset>
                </wp:positionV>
                <wp:extent cx="6362700" cy="1258785"/>
                <wp:effectExtent l="0" t="0" r="0" b="0"/>
                <wp:wrapNone/>
                <wp:docPr id="13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25878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27B61C" id="Rectangle : coins arrondis 13" o:spid="_x0000_s1026" style="position:absolute;margin-left:13.55pt;margin-top:34.5pt;width:501pt;height:9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" fillcolor="#a5a5a5 [3206]" stroked="f">
                <v:fill opacity="32896f"/>
              </v:roundrect>
            </w:pict>
          </mc:Fallback>
        </mc:AlternateContent>
      </w:r>
      <w:r w:rsidRPr="00295035">
        <w:rPr>
          <w:rFonts w:ascii="Billabong" w:hAnsi="Billabong"/>
          <w:color w:val="808080" w:themeColor="background1" w:themeShade="80"/>
          <w:sz w:val="56"/>
          <w:szCs w:val="56"/>
        </w:rPr>
        <w:t xml:space="preserve">    </w:t>
      </w:r>
      <w:r w:rsidRPr="00295035">
        <w:rPr>
          <w:rFonts w:ascii="Billabong" w:hAnsi="Billabong"/>
          <w:color w:val="808080" w:themeColor="background1" w:themeShade="80"/>
          <w:sz w:val="56"/>
          <w:szCs w:val="56"/>
          <w:u w:val="single"/>
        </w:rPr>
        <w:t>Les compétences</w:t>
      </w:r>
    </w:p>
    <w:p w:rsidR="000D08EB" w:rsidRPr="00EB5F33" w:rsidRDefault="000D08EB" w:rsidP="000D08EB">
      <w:pPr>
        <w:rPr>
          <w:rFonts w:ascii="Billabong" w:hAnsi="Billabong"/>
          <w:color w:val="808080" w:themeColor="background1" w:themeShade="80"/>
          <w:sz w:val="56"/>
          <w:szCs w:val="56"/>
          <w:u w:val="single"/>
        </w:rPr>
      </w:pPr>
      <w:r w:rsidRPr="00295035">
        <w:rPr>
          <w:rFonts w:ascii="Billabong" w:hAnsi="Billabong"/>
          <w:color w:val="808080" w:themeColor="background1" w:themeShade="80"/>
          <w:sz w:val="56"/>
          <w:szCs w:val="56"/>
        </w:rPr>
        <w:t xml:space="preserve">    </w:t>
      </w:r>
      <w:r w:rsidRPr="00295035">
        <w:rPr>
          <w:rFonts w:ascii="Billabong" w:hAnsi="Billabong"/>
          <w:color w:val="808080" w:themeColor="background1" w:themeShade="80"/>
          <w:sz w:val="56"/>
          <w:szCs w:val="56"/>
          <w:u w:val="single"/>
        </w:rPr>
        <w:t>L</w:t>
      </w:r>
      <w:r>
        <w:rPr>
          <w:rFonts w:ascii="Billabong" w:hAnsi="Billabong"/>
          <w:color w:val="808080" w:themeColor="background1" w:themeShade="80"/>
          <w:sz w:val="56"/>
          <w:szCs w:val="56"/>
          <w:u w:val="single"/>
        </w:rPr>
        <w:t>’organisation</w:t>
      </w:r>
    </w:p>
    <w:p w:rsidR="000D08EB" w:rsidRDefault="000D08EB" w:rsidP="000D08EB">
      <w:pPr>
        <w:rPr>
          <w:rFonts w:ascii="Billabong" w:hAnsi="Billabong"/>
          <w:color w:val="808080" w:themeColor="background1" w:themeShade="80"/>
          <w:sz w:val="56"/>
          <w:szCs w:val="56"/>
          <w:u w:val="single"/>
        </w:rPr>
      </w:pPr>
      <w:r w:rsidRPr="007A62ED">
        <w:rPr>
          <w:rFonts w:ascii="Billabong" w:hAnsi="Billabong"/>
          <w:noProof/>
          <w:color w:val="808080" w:themeColor="background1" w:themeShade="80"/>
          <w:sz w:val="56"/>
          <w:szCs w:val="56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B8681EC" wp14:editId="22331DDE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6038850" cy="6667500"/>
                <wp:effectExtent l="0" t="0" r="0" b="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666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8EB" w:rsidRPr="009879F4" w:rsidRDefault="000D08EB" w:rsidP="000D08EB">
                            <w:pPr>
                              <w:pStyle w:val="Paragraphestandard"/>
                              <w:rPr>
                                <w:rFonts w:ascii="DJB Number 2 Pencil" w:hAnsi="DJB Number 2 Pencil" w:cs="Biko"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879F4">
                              <w:rPr>
                                <w:rFonts w:ascii="DJB Number 2 Pencil" w:hAnsi="DJB Number 2 Pencil" w:cs="Biko"/>
                                <w:color w:val="7F7F7F" w:themeColor="text1" w:themeTint="80"/>
                                <w:sz w:val="22"/>
                                <w:szCs w:val="22"/>
                              </w:rPr>
                              <w:t xml:space="preserve">==&gt; </w:t>
                            </w:r>
                            <w:r w:rsidRPr="009879F4">
                              <w:rPr>
                                <w:rFonts w:ascii="DJB Number 2 Pencil" w:hAnsi="DJB Number 2 Pencil" w:cs="Biko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>Les dictées quotidiennes sont travaillées en lien avec ma progression grammaire/conjugaison et celle de l'étude des sons en appui sur l’ouvrage: Je mémorise et Faire de la grammaire au ce</w:t>
                            </w:r>
                            <w:r>
                              <w:rPr>
                                <w:rFonts w:ascii="DJB Number 2 Pencil" w:hAnsi="DJB Number 2 Pencil" w:cs="Biko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>2</w:t>
                            </w:r>
                            <w:r w:rsidRPr="009879F4">
                              <w:rPr>
                                <w:rFonts w:ascii="DJB Number 2 Pencil" w:hAnsi="DJB Number 2 Pencil" w:cs="Biko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 xml:space="preserve"> de Picot.</w:t>
                            </w:r>
                            <w:r w:rsidRPr="009879F4">
                              <w:rPr>
                                <w:rFonts w:ascii="DJB Number 2 Pencil" w:hAnsi="DJB Number 2 Pencil" w:cs="Biko"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:rsidR="000D08EB" w:rsidRPr="009879F4" w:rsidRDefault="000D08EB" w:rsidP="000D08EB">
                            <w:pPr>
                              <w:pStyle w:val="Paragraphestandard"/>
                              <w:rPr>
                                <w:rFonts w:ascii="DJB Number 2 Pencil" w:hAnsi="DJB Number 2 Pencil" w:cs="Biko"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0D08EB" w:rsidRPr="009879F4" w:rsidRDefault="000D08EB" w:rsidP="000D08EB">
                            <w:pPr>
                              <w:pStyle w:val="Paragraphestandard"/>
                              <w:rPr>
                                <w:rFonts w:ascii="DJB Number 2 Pencil" w:hAnsi="DJB Number 2 Pencil" w:cs="Biko"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879F4">
                              <w:rPr>
                                <w:rFonts w:ascii="DJB Number 2 Pencil" w:hAnsi="DJB Number 2 Pencil" w:cs="Biko"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 xml:space="preserve">J1 (jeudi) : </w:t>
                            </w:r>
                            <w:r>
                              <w:rPr>
                                <w:rFonts w:ascii="DJB Number 2 Pencil" w:hAnsi="DJB Number 2 Pencil" w:cs="Biko"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 xml:space="preserve">   </w:t>
                            </w:r>
                            <w:r w:rsidRPr="009879F4">
                              <w:rPr>
                                <w:rFonts w:ascii="DJB Number 2 Pencil" w:hAnsi="DJB Number 2 Pencil" w:cs="Biko"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>Phrase simple dictée en appui sur la liste des mots à apprendre et en lien avec la notion grammaticale travaillée.</w:t>
                            </w:r>
                          </w:p>
                          <w:p w:rsidR="000D08EB" w:rsidRPr="009879F4" w:rsidRDefault="000D08EB" w:rsidP="000D08EB">
                            <w:pPr>
                              <w:pStyle w:val="Paragraphestandard"/>
                              <w:rPr>
                                <w:rFonts w:ascii="DJB Number 2 Pencil" w:hAnsi="DJB Number 2 Pencil" w:cs="Biko"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879F4">
                              <w:rPr>
                                <w:rFonts w:ascii="DJB Number 2 Pencil" w:hAnsi="DJB Number 2 Pencil" w:cs="Biko"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ab/>
                              <w:t xml:space="preserve">       Les élèves copient la phrase dans leur cahier du jour.</w:t>
                            </w:r>
                          </w:p>
                          <w:p w:rsidR="000D08EB" w:rsidRPr="009879F4" w:rsidRDefault="000D08EB" w:rsidP="000D08EB">
                            <w:pPr>
                              <w:pStyle w:val="Paragraphestandard"/>
                              <w:rPr>
                                <w:rFonts w:ascii="DJB Number 2 Pencil" w:hAnsi="DJB Number 2 Pencil" w:cs="Biko"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879F4">
                              <w:rPr>
                                <w:rFonts w:ascii="DJB Number 2 Pencil" w:hAnsi="DJB Number 2 Pencil" w:cs="Biko"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ab/>
                              <w:t xml:space="preserve">       La correction collective se fait au tableau. Je note les propositions des élèves et un débat s'installe afin de trouver la phrase correcte. </w:t>
                            </w:r>
                          </w:p>
                          <w:p w:rsidR="000D08EB" w:rsidRPr="009879F4" w:rsidRDefault="000D08EB" w:rsidP="000D08EB">
                            <w:pPr>
                              <w:pStyle w:val="Paragraphestandard"/>
                              <w:rPr>
                                <w:rFonts w:ascii="DJB Number 2 Pencil" w:hAnsi="DJB Number 2 Pencil" w:cs="Biko"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879F4">
                              <w:rPr>
                                <w:rFonts w:ascii="DJB Number 2 Pencil" w:hAnsi="DJB Number 2 Pencil" w:cs="Biko"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ab/>
                              <w:t xml:space="preserve">       Nous procédons à l'analyse de la phrase</w:t>
                            </w:r>
                            <w:r>
                              <w:rPr>
                                <w:rFonts w:ascii="DJB Number 2 Pencil" w:hAnsi="DJB Number 2 Pencil" w:cs="Biko"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 xml:space="preserve">. </w:t>
                            </w:r>
                            <w:r w:rsidRPr="009879F4">
                              <w:rPr>
                                <w:rFonts w:ascii="DJB Number 2 Pencil" w:hAnsi="DJB Number 2 Pencil" w:cs="Biko"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 xml:space="preserve">L'analyse évolue en fonction de ma programmation. </w:t>
                            </w:r>
                          </w:p>
                          <w:p w:rsidR="000D08EB" w:rsidRPr="009879F4" w:rsidRDefault="000D08EB" w:rsidP="000D08EB">
                            <w:pPr>
                              <w:pStyle w:val="Paragraphestandard"/>
                              <w:rPr>
                                <w:rFonts w:ascii="DJB Number 2 Pencil" w:hAnsi="DJB Number 2 Pencil" w:cs="Biko"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879F4">
                              <w:rPr>
                                <w:rFonts w:ascii="DJB Number 2 Pencil" w:hAnsi="DJB Number 2 Pencil" w:cs="Biko"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ab/>
                              <w:t xml:space="preserve">        Correction individuelle sur le cahier : en bleu si la phrase était juste afin de bien la mémoriser en vert s’il y avait des erreurs.</w:t>
                            </w:r>
                          </w:p>
                          <w:p w:rsidR="000D08EB" w:rsidRPr="009879F4" w:rsidRDefault="000D08EB" w:rsidP="000D08EB">
                            <w:pPr>
                              <w:pStyle w:val="Paragraphestandard"/>
                              <w:rPr>
                                <w:rFonts w:ascii="DJB Number 2 Pencil" w:hAnsi="DJB Number 2 Pencil" w:cs="Biko"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0D08EB" w:rsidRPr="009879F4" w:rsidRDefault="000D08EB" w:rsidP="000D08EB">
                            <w:pPr>
                              <w:pStyle w:val="Paragraphestandard"/>
                              <w:rPr>
                                <w:rFonts w:ascii="DJB Number 2 Pencil" w:hAnsi="DJB Number 2 Pencil" w:cs="Biko"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879F4">
                              <w:rPr>
                                <w:rFonts w:ascii="DJB Number 2 Pencil" w:hAnsi="DJB Number 2 Pencil" w:cs="Biko"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>J2 ( vendredi ) : la phrase de la veille reste affichée au tableau afin que les élèves puissent s'appuyer dessus et une phrase légèrement différente est dictée ( en changeant, le temps, le sujet...). Cela permet de fixer l'orthographe des mots et de travailler des points de grammaire particuliers.</w:t>
                            </w:r>
                          </w:p>
                          <w:p w:rsidR="000D08EB" w:rsidRPr="009879F4" w:rsidRDefault="000D08EB" w:rsidP="000D08EB">
                            <w:pPr>
                              <w:pStyle w:val="Paragraphestandard"/>
                              <w:rPr>
                                <w:rFonts w:ascii="DJB Number 2 Pencil" w:hAnsi="DJB Number 2 Pencil" w:cs="Biko"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0D08EB" w:rsidRPr="009879F4" w:rsidRDefault="000D08EB" w:rsidP="000D08EB">
                            <w:pPr>
                              <w:pStyle w:val="Paragraphestandard"/>
                              <w:rPr>
                                <w:rFonts w:ascii="DJB Number 2 Pencil" w:hAnsi="DJB Number 2 Pencil" w:cs="Biko"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879F4">
                              <w:rPr>
                                <w:rFonts w:ascii="DJB Number 2 Pencil" w:hAnsi="DJB Number 2 Pencil" w:cs="Biko"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>J3 (lundi ) : Se référer aux jours 1 et 2.</w:t>
                            </w:r>
                          </w:p>
                          <w:p w:rsidR="000D08EB" w:rsidRPr="009879F4" w:rsidRDefault="000D08EB" w:rsidP="000D08EB">
                            <w:pPr>
                              <w:pStyle w:val="Paragraphestandard"/>
                              <w:rPr>
                                <w:rFonts w:ascii="DJB Number 2 Pencil" w:hAnsi="DJB Number 2 Pencil" w:cs="Biko"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0D08EB" w:rsidRPr="009879F4" w:rsidRDefault="000D08EB" w:rsidP="000D08EB">
                            <w:pPr>
                              <w:pStyle w:val="Paragraphestandard"/>
                              <w:rPr>
                                <w:rFonts w:ascii="DJB Number 2 Pencil" w:hAnsi="DJB Number 2 Pencil" w:cs="Biko"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879F4">
                              <w:rPr>
                                <w:rFonts w:ascii="DJB Number 2 Pencil" w:hAnsi="DJB Number 2 Pencil" w:cs="Biko"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>J4 ( mardi ) : Dictée plus conséquente avec les mots qui étaient à apprendre et réinvestissement des notions vues pendant la semaine.</w:t>
                            </w:r>
                          </w:p>
                          <w:p w:rsidR="000D08EB" w:rsidRDefault="000D08EB" w:rsidP="000D08EB">
                            <w:pPr>
                              <w:pStyle w:val="Paragraphedeliste"/>
                              <w:ind w:left="0"/>
                              <w:rPr>
                                <w:rFonts w:ascii="DJB Number 2 Pencil" w:hAnsi="DJB Number 2 Pencil" w:cs="Biko"/>
                                <w:color w:val="7F7F7F" w:themeColor="text1" w:themeTint="80"/>
                              </w:rPr>
                            </w:pPr>
                            <w:r w:rsidRPr="009879F4">
                              <w:rPr>
                                <w:rFonts w:ascii="DJB Number 2 Pencil" w:hAnsi="DJB Number 2 Pencil" w:cs="Biko"/>
                                <w:color w:val="7F7F7F" w:themeColor="text1" w:themeTint="80"/>
                              </w:rPr>
                              <w:t xml:space="preserve">                       Correction collective et correction individuelle ( les élèves ne corrigent alors que leurs erreurs. Les mots mal corrigés seront à recopier 10fois, il en est de même pour les mots qui étaient à apprendre et qui ont été mal orthographié.)</w:t>
                            </w:r>
                          </w:p>
                          <w:p w:rsidR="000D08EB" w:rsidRDefault="000D08EB" w:rsidP="000D08EB">
                            <w:pPr>
                              <w:pStyle w:val="Paragraphedeliste"/>
                              <w:ind w:left="0"/>
                              <w:rPr>
                                <w:rFonts w:ascii="DJB Number 2 Pencil" w:hAnsi="DJB Number 2 Pencil"/>
                                <w:color w:val="7F7F7F" w:themeColor="text1" w:themeTint="80"/>
                              </w:rPr>
                            </w:pPr>
                          </w:p>
                          <w:p w:rsidR="000D08EB" w:rsidRPr="009879F4" w:rsidRDefault="000D08EB" w:rsidP="000D08E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DJB Number 2 Pencil" w:hAnsi="DJB Number 2 Pencil"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rFonts w:ascii="DJB Number 2 Pencil" w:hAnsi="DJB Number 2 Pencil"/>
                                <w:color w:val="7F7F7F" w:themeColor="text1" w:themeTint="80"/>
                              </w:rPr>
                              <w:t xml:space="preserve">Les dictées viennent de la méthode Je mémorise et je sais écrire que j’ai adapté pour coller à mon fonctionnement de dictées quotidiennes.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681EC" id="_x0000_s1030" type="#_x0000_t202" style="position:absolute;margin-left:0;margin-top:1pt;width:475.5pt;height:52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" filled="f" stroked="f">
                <v:textbox>
                  <w:txbxContent>
                    <w:p w:rsidR="000D08EB" w:rsidRPr="009879F4" w:rsidRDefault="000D08EB" w:rsidP="000D08EB">
                      <w:pPr>
                        <w:pStyle w:val="Paragraphestandard"/>
                        <w:rPr>
                          <w:rFonts w:ascii="DJB Number 2 Pencil" w:hAnsi="DJB Number 2 Pencil" w:cs="Biko"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</w:pPr>
                      <w:r w:rsidRPr="009879F4">
                        <w:rPr>
                          <w:rFonts w:ascii="DJB Number 2 Pencil" w:hAnsi="DJB Number 2 Pencil" w:cs="Biko"/>
                          <w:color w:val="7F7F7F" w:themeColor="text1" w:themeTint="80"/>
                          <w:sz w:val="22"/>
                          <w:szCs w:val="22"/>
                        </w:rPr>
                        <w:t xml:space="preserve">==&gt; </w:t>
                      </w:r>
                      <w:r w:rsidRPr="009879F4">
                        <w:rPr>
                          <w:rFonts w:ascii="DJB Number 2 Pencil" w:hAnsi="DJB Number 2 Pencil" w:cs="Biko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>Les dictées quotidiennes sont travaillées en lien avec ma progression grammaire/conjugaison et celle de l'étude des sons en appui sur l’ouvrage: Je mémorise et Faire de la grammaire au ce</w:t>
                      </w:r>
                      <w:r>
                        <w:rPr>
                          <w:rFonts w:ascii="DJB Number 2 Pencil" w:hAnsi="DJB Number 2 Pencil" w:cs="Biko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>2</w:t>
                      </w:r>
                      <w:r w:rsidRPr="009879F4">
                        <w:rPr>
                          <w:rFonts w:ascii="DJB Number 2 Pencil" w:hAnsi="DJB Number 2 Pencil" w:cs="Biko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 xml:space="preserve"> de Picot.</w:t>
                      </w:r>
                      <w:r w:rsidRPr="009879F4">
                        <w:rPr>
                          <w:rFonts w:ascii="DJB Number 2 Pencil" w:hAnsi="DJB Number 2 Pencil" w:cs="Biko"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:rsidR="000D08EB" w:rsidRPr="009879F4" w:rsidRDefault="000D08EB" w:rsidP="000D08EB">
                      <w:pPr>
                        <w:pStyle w:val="Paragraphestandard"/>
                        <w:rPr>
                          <w:rFonts w:ascii="DJB Number 2 Pencil" w:hAnsi="DJB Number 2 Pencil" w:cs="Biko"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</w:pPr>
                    </w:p>
                    <w:p w:rsidR="000D08EB" w:rsidRPr="009879F4" w:rsidRDefault="000D08EB" w:rsidP="000D08EB">
                      <w:pPr>
                        <w:pStyle w:val="Paragraphestandard"/>
                        <w:rPr>
                          <w:rFonts w:ascii="DJB Number 2 Pencil" w:hAnsi="DJB Number 2 Pencil" w:cs="Biko"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</w:pPr>
                      <w:r w:rsidRPr="009879F4">
                        <w:rPr>
                          <w:rFonts w:ascii="DJB Number 2 Pencil" w:hAnsi="DJB Number 2 Pencil" w:cs="Biko"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 xml:space="preserve">J1 (jeudi) : </w:t>
                      </w:r>
                      <w:r>
                        <w:rPr>
                          <w:rFonts w:ascii="DJB Number 2 Pencil" w:hAnsi="DJB Number 2 Pencil" w:cs="Biko"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 xml:space="preserve">   </w:t>
                      </w:r>
                      <w:r w:rsidRPr="009879F4">
                        <w:rPr>
                          <w:rFonts w:ascii="DJB Number 2 Pencil" w:hAnsi="DJB Number 2 Pencil" w:cs="Biko"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>Phrase simple dictée en appui sur la liste des mots à apprendre et en lien avec la notion grammaticale travaillée.</w:t>
                      </w:r>
                    </w:p>
                    <w:p w:rsidR="000D08EB" w:rsidRPr="009879F4" w:rsidRDefault="000D08EB" w:rsidP="000D08EB">
                      <w:pPr>
                        <w:pStyle w:val="Paragraphestandard"/>
                        <w:rPr>
                          <w:rFonts w:ascii="DJB Number 2 Pencil" w:hAnsi="DJB Number 2 Pencil" w:cs="Biko"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</w:pPr>
                      <w:r w:rsidRPr="009879F4">
                        <w:rPr>
                          <w:rFonts w:ascii="DJB Number 2 Pencil" w:hAnsi="DJB Number 2 Pencil" w:cs="Biko"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ab/>
                        <w:t xml:space="preserve">       Les élèves copient la phrase dans leur cahier du jour.</w:t>
                      </w:r>
                    </w:p>
                    <w:p w:rsidR="000D08EB" w:rsidRPr="009879F4" w:rsidRDefault="000D08EB" w:rsidP="000D08EB">
                      <w:pPr>
                        <w:pStyle w:val="Paragraphestandard"/>
                        <w:rPr>
                          <w:rFonts w:ascii="DJB Number 2 Pencil" w:hAnsi="DJB Number 2 Pencil" w:cs="Biko"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</w:pPr>
                      <w:r w:rsidRPr="009879F4">
                        <w:rPr>
                          <w:rFonts w:ascii="DJB Number 2 Pencil" w:hAnsi="DJB Number 2 Pencil" w:cs="Biko"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ab/>
                        <w:t xml:space="preserve">       La correction collective se fait au tableau. Je note les propositions des élèves et un débat s'installe afin de trouver la phrase correcte. </w:t>
                      </w:r>
                    </w:p>
                    <w:p w:rsidR="000D08EB" w:rsidRPr="009879F4" w:rsidRDefault="000D08EB" w:rsidP="000D08EB">
                      <w:pPr>
                        <w:pStyle w:val="Paragraphestandard"/>
                        <w:rPr>
                          <w:rFonts w:ascii="DJB Number 2 Pencil" w:hAnsi="DJB Number 2 Pencil" w:cs="Biko"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</w:pPr>
                      <w:r w:rsidRPr="009879F4">
                        <w:rPr>
                          <w:rFonts w:ascii="DJB Number 2 Pencil" w:hAnsi="DJB Number 2 Pencil" w:cs="Biko"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ab/>
                        <w:t xml:space="preserve">       Nous procédons à l'analyse de la phrase</w:t>
                      </w:r>
                      <w:r>
                        <w:rPr>
                          <w:rFonts w:ascii="DJB Number 2 Pencil" w:hAnsi="DJB Number 2 Pencil" w:cs="Biko"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 xml:space="preserve">. </w:t>
                      </w:r>
                      <w:r w:rsidRPr="009879F4">
                        <w:rPr>
                          <w:rFonts w:ascii="DJB Number 2 Pencil" w:hAnsi="DJB Number 2 Pencil" w:cs="Biko"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 xml:space="preserve">L'analyse évolue en fonction de ma programmation. </w:t>
                      </w:r>
                    </w:p>
                    <w:p w:rsidR="000D08EB" w:rsidRPr="009879F4" w:rsidRDefault="000D08EB" w:rsidP="000D08EB">
                      <w:pPr>
                        <w:pStyle w:val="Paragraphestandard"/>
                        <w:rPr>
                          <w:rFonts w:ascii="DJB Number 2 Pencil" w:hAnsi="DJB Number 2 Pencil" w:cs="Biko"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</w:pPr>
                      <w:r w:rsidRPr="009879F4">
                        <w:rPr>
                          <w:rFonts w:ascii="DJB Number 2 Pencil" w:hAnsi="DJB Number 2 Pencil" w:cs="Biko"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ab/>
                        <w:t xml:space="preserve">        Correction individuelle sur le cahier : en bleu si la phrase était juste afin de bien la mémoriser en vert s’il y avait des erreurs.</w:t>
                      </w:r>
                    </w:p>
                    <w:p w:rsidR="000D08EB" w:rsidRPr="009879F4" w:rsidRDefault="000D08EB" w:rsidP="000D08EB">
                      <w:pPr>
                        <w:pStyle w:val="Paragraphestandard"/>
                        <w:rPr>
                          <w:rFonts w:ascii="DJB Number 2 Pencil" w:hAnsi="DJB Number 2 Pencil" w:cs="Biko"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</w:pPr>
                    </w:p>
                    <w:p w:rsidR="000D08EB" w:rsidRPr="009879F4" w:rsidRDefault="000D08EB" w:rsidP="000D08EB">
                      <w:pPr>
                        <w:pStyle w:val="Paragraphestandard"/>
                        <w:rPr>
                          <w:rFonts w:ascii="DJB Number 2 Pencil" w:hAnsi="DJB Number 2 Pencil" w:cs="Biko"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</w:pPr>
                      <w:r w:rsidRPr="009879F4">
                        <w:rPr>
                          <w:rFonts w:ascii="DJB Number 2 Pencil" w:hAnsi="DJB Number 2 Pencil" w:cs="Biko"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>J2 ( vendredi ) : la phrase de la veille reste affichée au tableau afin que les élèves puissent s'appuyer dessus et une phrase légèrement différente est dictée ( en changeant, le temps, le sujet...). Cela permet de fixer l'orthographe des mots et de travailler des points de grammaire particuliers.</w:t>
                      </w:r>
                    </w:p>
                    <w:p w:rsidR="000D08EB" w:rsidRPr="009879F4" w:rsidRDefault="000D08EB" w:rsidP="000D08EB">
                      <w:pPr>
                        <w:pStyle w:val="Paragraphestandard"/>
                        <w:rPr>
                          <w:rFonts w:ascii="DJB Number 2 Pencil" w:hAnsi="DJB Number 2 Pencil" w:cs="Biko"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</w:pPr>
                    </w:p>
                    <w:p w:rsidR="000D08EB" w:rsidRPr="009879F4" w:rsidRDefault="000D08EB" w:rsidP="000D08EB">
                      <w:pPr>
                        <w:pStyle w:val="Paragraphestandard"/>
                        <w:rPr>
                          <w:rFonts w:ascii="DJB Number 2 Pencil" w:hAnsi="DJB Number 2 Pencil" w:cs="Biko"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</w:pPr>
                      <w:r w:rsidRPr="009879F4">
                        <w:rPr>
                          <w:rFonts w:ascii="DJB Number 2 Pencil" w:hAnsi="DJB Number 2 Pencil" w:cs="Biko"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>J3 (lundi ) : Se référer aux jours 1 et 2.</w:t>
                      </w:r>
                    </w:p>
                    <w:p w:rsidR="000D08EB" w:rsidRPr="009879F4" w:rsidRDefault="000D08EB" w:rsidP="000D08EB">
                      <w:pPr>
                        <w:pStyle w:val="Paragraphestandard"/>
                        <w:rPr>
                          <w:rFonts w:ascii="DJB Number 2 Pencil" w:hAnsi="DJB Number 2 Pencil" w:cs="Biko"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</w:pPr>
                    </w:p>
                    <w:p w:rsidR="000D08EB" w:rsidRPr="009879F4" w:rsidRDefault="000D08EB" w:rsidP="000D08EB">
                      <w:pPr>
                        <w:pStyle w:val="Paragraphestandard"/>
                        <w:rPr>
                          <w:rFonts w:ascii="DJB Number 2 Pencil" w:hAnsi="DJB Number 2 Pencil" w:cs="Biko"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</w:pPr>
                      <w:r w:rsidRPr="009879F4">
                        <w:rPr>
                          <w:rFonts w:ascii="DJB Number 2 Pencil" w:hAnsi="DJB Number 2 Pencil" w:cs="Biko"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>J4 ( mardi ) : Dictée plus conséquente avec les mots qui étaient à apprendre et réinvestissement des notions vues pendant la semaine.</w:t>
                      </w:r>
                    </w:p>
                    <w:p w:rsidR="000D08EB" w:rsidRDefault="000D08EB" w:rsidP="000D08EB">
                      <w:pPr>
                        <w:pStyle w:val="Paragraphedeliste"/>
                        <w:ind w:left="0"/>
                        <w:rPr>
                          <w:rFonts w:ascii="DJB Number 2 Pencil" w:hAnsi="DJB Number 2 Pencil" w:cs="Biko"/>
                          <w:color w:val="7F7F7F" w:themeColor="text1" w:themeTint="80"/>
                        </w:rPr>
                      </w:pPr>
                      <w:r w:rsidRPr="009879F4">
                        <w:rPr>
                          <w:rFonts w:ascii="DJB Number 2 Pencil" w:hAnsi="DJB Number 2 Pencil" w:cs="Biko"/>
                          <w:color w:val="7F7F7F" w:themeColor="text1" w:themeTint="80"/>
                        </w:rPr>
                        <w:t xml:space="preserve">                       Correction collective et correction individuelle ( les élèves ne corrigent alors que leurs erreurs. Les mots mal corrigés seront à recopier 10fois, il en est de même pour les mots qui étaient à apprendre et qui ont été mal orthographié.)</w:t>
                      </w:r>
                    </w:p>
                    <w:p w:rsidR="000D08EB" w:rsidRDefault="000D08EB" w:rsidP="000D08EB">
                      <w:pPr>
                        <w:pStyle w:val="Paragraphedeliste"/>
                        <w:ind w:left="0"/>
                        <w:rPr>
                          <w:rFonts w:ascii="DJB Number 2 Pencil" w:hAnsi="DJB Number 2 Pencil"/>
                          <w:color w:val="7F7F7F" w:themeColor="text1" w:themeTint="80"/>
                        </w:rPr>
                      </w:pPr>
                    </w:p>
                    <w:p w:rsidR="000D08EB" w:rsidRPr="009879F4" w:rsidRDefault="000D08EB" w:rsidP="000D08E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DJB Number 2 Pencil" w:hAnsi="DJB Number 2 Pencil"/>
                          <w:color w:val="7F7F7F" w:themeColor="text1" w:themeTint="80"/>
                        </w:rPr>
                      </w:pPr>
                      <w:r>
                        <w:rPr>
                          <w:rFonts w:ascii="DJB Number 2 Pencil" w:hAnsi="DJB Number 2 Pencil"/>
                          <w:color w:val="7F7F7F" w:themeColor="text1" w:themeTint="80"/>
                        </w:rPr>
                        <w:t xml:space="preserve">Les dictées viennent de la méthode Je mémorise et je sais écrire que j’ai adapté pour coller à mon fonctionnement de dictées quotidiennes.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D08EB" w:rsidRDefault="000D08EB" w:rsidP="000D08EB">
      <w:pPr>
        <w:rPr>
          <w:rFonts w:ascii="Billabong" w:hAnsi="Billabong"/>
          <w:color w:val="808080" w:themeColor="background1" w:themeShade="80"/>
          <w:sz w:val="56"/>
          <w:szCs w:val="56"/>
          <w:u w:val="single"/>
        </w:rPr>
      </w:pPr>
    </w:p>
    <w:p w:rsidR="000D08EB" w:rsidRDefault="000D08EB" w:rsidP="000D08EB">
      <w:pPr>
        <w:rPr>
          <w:rFonts w:ascii="Billabong" w:hAnsi="Billabong"/>
          <w:color w:val="808080" w:themeColor="background1" w:themeShade="80"/>
          <w:sz w:val="56"/>
          <w:szCs w:val="56"/>
          <w:u w:val="single"/>
        </w:rPr>
      </w:pPr>
    </w:p>
    <w:p w:rsidR="000D08EB" w:rsidRDefault="000D08EB" w:rsidP="000D08EB">
      <w:pPr>
        <w:rPr>
          <w:rFonts w:ascii="Billabong" w:hAnsi="Billabong"/>
          <w:color w:val="808080" w:themeColor="background1" w:themeShade="80"/>
          <w:sz w:val="56"/>
          <w:szCs w:val="56"/>
          <w:u w:val="single"/>
        </w:rPr>
      </w:pPr>
    </w:p>
    <w:p w:rsidR="000D08EB" w:rsidRDefault="000D08EB" w:rsidP="000D08EB">
      <w:pPr>
        <w:rPr>
          <w:rFonts w:ascii="Billabong" w:hAnsi="Billabong"/>
          <w:color w:val="808080" w:themeColor="background1" w:themeShade="80"/>
          <w:sz w:val="56"/>
          <w:szCs w:val="56"/>
          <w:u w:val="single"/>
        </w:rPr>
      </w:pPr>
    </w:p>
    <w:p w:rsidR="000D08EB" w:rsidRDefault="000D08EB" w:rsidP="000D08EB">
      <w:pPr>
        <w:rPr>
          <w:rFonts w:ascii="Billabong" w:hAnsi="Billabong"/>
          <w:color w:val="808080" w:themeColor="background1" w:themeShade="80"/>
          <w:sz w:val="56"/>
          <w:szCs w:val="56"/>
          <w:u w:val="single"/>
        </w:rPr>
      </w:pPr>
    </w:p>
    <w:p w:rsidR="000D08EB" w:rsidRDefault="000D08EB" w:rsidP="000D08EB">
      <w:pPr>
        <w:rPr>
          <w:rFonts w:ascii="Billabong" w:hAnsi="Billabong"/>
          <w:color w:val="808080" w:themeColor="background1" w:themeShade="80"/>
          <w:sz w:val="56"/>
          <w:szCs w:val="56"/>
          <w:u w:val="single"/>
        </w:rPr>
      </w:pPr>
    </w:p>
    <w:p w:rsidR="000D08EB" w:rsidRDefault="000D08EB" w:rsidP="000D08EB">
      <w:pPr>
        <w:rPr>
          <w:rFonts w:ascii="Billabong" w:hAnsi="Billabong"/>
          <w:color w:val="808080" w:themeColor="background1" w:themeShade="80"/>
          <w:sz w:val="56"/>
          <w:szCs w:val="56"/>
          <w:u w:val="single"/>
        </w:rPr>
      </w:pPr>
    </w:p>
    <w:p w:rsidR="000D08EB" w:rsidRDefault="000D08EB" w:rsidP="000D08EB">
      <w:pPr>
        <w:rPr>
          <w:rFonts w:ascii="Billabong" w:hAnsi="Billabong"/>
          <w:color w:val="808080" w:themeColor="background1" w:themeShade="80"/>
          <w:sz w:val="56"/>
          <w:szCs w:val="56"/>
          <w:u w:val="single"/>
        </w:rPr>
      </w:pPr>
    </w:p>
    <w:p w:rsidR="000D08EB" w:rsidRDefault="000D08EB" w:rsidP="000D08EB">
      <w:pPr>
        <w:jc w:val="center"/>
        <w:rPr>
          <w:rFonts w:ascii="KG Wake Me Up" w:hAnsi="KG Wake Me Up"/>
          <w:color w:val="FFC000"/>
          <w:sz w:val="56"/>
          <w:szCs w:val="56"/>
        </w:rPr>
      </w:pPr>
    </w:p>
    <w:p w:rsidR="000D08EB" w:rsidRDefault="000D08EB" w:rsidP="000D08EB">
      <w:pPr>
        <w:jc w:val="center"/>
        <w:rPr>
          <w:rFonts w:ascii="KG Wake Me Up" w:hAnsi="KG Wake Me Up"/>
          <w:color w:val="FFC000"/>
          <w:sz w:val="56"/>
          <w:szCs w:val="56"/>
        </w:rPr>
      </w:pPr>
    </w:p>
    <w:p w:rsidR="000D08EB" w:rsidRDefault="000D08EB" w:rsidP="000D08EB">
      <w:pPr>
        <w:jc w:val="center"/>
        <w:rPr>
          <w:rFonts w:ascii="KG Wake Me Up" w:hAnsi="KG Wake Me Up"/>
          <w:color w:val="FFC000"/>
          <w:sz w:val="56"/>
          <w:szCs w:val="56"/>
        </w:rPr>
      </w:pPr>
    </w:p>
    <w:p w:rsidR="000D08EB" w:rsidRDefault="000D08EB" w:rsidP="000D08EB">
      <w:pPr>
        <w:jc w:val="center"/>
        <w:rPr>
          <w:rFonts w:ascii="KG Wake Me Up" w:hAnsi="KG Wake Me Up"/>
          <w:color w:val="FFC000"/>
          <w:sz w:val="56"/>
          <w:szCs w:val="56"/>
        </w:rPr>
      </w:pPr>
      <w:r w:rsidRPr="00ED2AA9">
        <w:rPr>
          <w:rFonts w:ascii="KG Wake Me Up" w:hAnsi="KG Wake Me Up"/>
          <w:color w:val="FFC000"/>
          <w:sz w:val="56"/>
          <w:szCs w:val="56"/>
        </w:rPr>
        <w:lastRenderedPageBreak/>
        <w:t>L</w:t>
      </w:r>
      <w:r w:rsidRPr="00ED2AA9">
        <w:rPr>
          <w:rFonts w:ascii="KG Wake Me Up" w:hAnsi="KG Wake Me Up"/>
          <w:color w:val="FF0066"/>
          <w:sz w:val="56"/>
          <w:szCs w:val="56"/>
        </w:rPr>
        <w:t>e</w:t>
      </w:r>
      <w:r w:rsidRPr="00ED2AA9">
        <w:rPr>
          <w:rFonts w:ascii="KG Wake Me Up" w:hAnsi="KG Wake Me Up"/>
          <w:color w:val="00CC99"/>
          <w:sz w:val="56"/>
          <w:szCs w:val="56"/>
        </w:rPr>
        <w:t xml:space="preserve">s </w:t>
      </w:r>
      <w:r w:rsidRPr="00ED2AA9">
        <w:rPr>
          <w:rFonts w:ascii="KG Wake Me Up" w:hAnsi="KG Wake Me Up"/>
          <w:color w:val="FFC000"/>
          <w:sz w:val="56"/>
          <w:szCs w:val="56"/>
        </w:rPr>
        <w:t>d</w:t>
      </w:r>
      <w:r w:rsidRPr="00ED2AA9">
        <w:rPr>
          <w:rFonts w:ascii="KG Wake Me Up" w:hAnsi="KG Wake Me Up"/>
          <w:color w:val="FF0066"/>
          <w:sz w:val="56"/>
          <w:szCs w:val="56"/>
        </w:rPr>
        <w:t>i</w:t>
      </w:r>
      <w:r w:rsidRPr="00ED2AA9">
        <w:rPr>
          <w:rFonts w:ascii="KG Wake Me Up" w:hAnsi="KG Wake Me Up"/>
          <w:color w:val="00CC99"/>
          <w:sz w:val="56"/>
          <w:szCs w:val="56"/>
        </w:rPr>
        <w:t>c</w:t>
      </w:r>
      <w:r w:rsidRPr="00ED2AA9">
        <w:rPr>
          <w:rFonts w:ascii="KG Wake Me Up" w:hAnsi="KG Wake Me Up"/>
          <w:color w:val="FFC000"/>
          <w:sz w:val="56"/>
          <w:szCs w:val="56"/>
        </w:rPr>
        <w:t>t</w:t>
      </w:r>
      <w:r w:rsidRPr="00ED2AA9">
        <w:rPr>
          <w:rFonts w:ascii="KG Wake Me Up" w:hAnsi="KG Wake Me Up"/>
          <w:color w:val="FF0066"/>
          <w:sz w:val="56"/>
          <w:szCs w:val="56"/>
        </w:rPr>
        <w:t>é</w:t>
      </w:r>
      <w:r w:rsidRPr="00ED2AA9">
        <w:rPr>
          <w:rFonts w:ascii="KG Wake Me Up" w:hAnsi="KG Wake Me Up"/>
          <w:color w:val="00CC99"/>
          <w:sz w:val="56"/>
          <w:szCs w:val="56"/>
        </w:rPr>
        <w:t>e</w:t>
      </w:r>
      <w:r w:rsidRPr="00ED2AA9">
        <w:rPr>
          <w:rFonts w:ascii="KG Wake Me Up" w:hAnsi="KG Wake Me Up"/>
          <w:color w:val="FFC000"/>
          <w:sz w:val="56"/>
          <w:szCs w:val="56"/>
        </w:rPr>
        <w:t>s</w:t>
      </w:r>
    </w:p>
    <w:p w:rsidR="000D08EB" w:rsidRPr="0083001D" w:rsidRDefault="000D08EB" w:rsidP="000D08EB">
      <w:pPr>
        <w:jc w:val="center"/>
        <w:rPr>
          <w:rFonts w:ascii="KG Wake Me Up" w:hAnsi="KG Wake Me Up"/>
          <w:color w:val="FFC000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0"/>
        <w:gridCol w:w="9666"/>
      </w:tblGrid>
      <w:tr w:rsidR="000D08EB" w:rsidTr="00AA5811">
        <w:tc>
          <w:tcPr>
            <w:tcW w:w="790" w:type="dxa"/>
            <w:vMerge w:val="restart"/>
            <w:textDirection w:val="btLr"/>
          </w:tcPr>
          <w:p w:rsidR="000D08EB" w:rsidRPr="00B55C84" w:rsidRDefault="000D08EB" w:rsidP="00AA5811">
            <w:pPr>
              <w:ind w:left="113" w:right="113"/>
              <w:jc w:val="center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  <w:r w:rsidRPr="00B55C84"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  <w:t xml:space="preserve">Semaine </w:t>
            </w:r>
            <w:r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  <w:t>0</w:t>
            </w:r>
          </w:p>
        </w:tc>
        <w:tc>
          <w:tcPr>
            <w:tcW w:w="9666" w:type="dxa"/>
          </w:tcPr>
          <w:p w:rsidR="000D08EB" w:rsidRPr="00B55C84" w:rsidRDefault="000D08EB" w:rsidP="00AA5811">
            <w:pPr>
              <w:rPr>
                <w:rFonts w:ascii="Pere Castor" w:hAnsi="Pere Castor"/>
                <w:b/>
                <w:color w:val="595959" w:themeColor="text1" w:themeTint="A6"/>
                <w:sz w:val="36"/>
                <w:szCs w:val="36"/>
                <w:u w:val="single"/>
              </w:rPr>
            </w:pPr>
            <w:r>
              <w:rPr>
                <w:rFonts w:ascii="Pere Castor" w:hAnsi="Pere Castor"/>
                <w:b/>
                <w:color w:val="FFC000"/>
                <w:sz w:val="36"/>
                <w:szCs w:val="36"/>
                <w:u w:val="single"/>
              </w:rPr>
              <w:t>La dictée diagnostique</w:t>
            </w:r>
          </w:p>
        </w:tc>
      </w:tr>
      <w:tr w:rsidR="000D08EB" w:rsidTr="00AA5811">
        <w:tc>
          <w:tcPr>
            <w:tcW w:w="790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b/>
                <w:color w:val="595959" w:themeColor="text1" w:themeTint="A6"/>
                <w:sz w:val="36"/>
                <w:szCs w:val="36"/>
                <w:u w:val="single"/>
              </w:rPr>
            </w:pPr>
          </w:p>
        </w:tc>
        <w:tc>
          <w:tcPr>
            <w:tcW w:w="9666" w:type="dxa"/>
          </w:tcPr>
          <w:p w:rsidR="000D08EB" w:rsidRPr="00BE65F6" w:rsidRDefault="000D08EB" w:rsidP="00AA5811">
            <w:pPr>
              <w:rPr>
                <w:rFonts w:cstheme="minorHAnsi"/>
                <w:color w:val="FF0066"/>
                <w:sz w:val="36"/>
                <w:szCs w:val="36"/>
                <w:u w:val="single"/>
              </w:rPr>
            </w:pPr>
            <w:r w:rsidRPr="00BE65F6">
              <w:rPr>
                <w:rFonts w:cstheme="minorHAnsi"/>
                <w:color w:val="FF0066"/>
                <w:sz w:val="36"/>
                <w:szCs w:val="36"/>
                <w:u w:val="single"/>
              </w:rPr>
              <w:t>Objectif et fonctionnement</w:t>
            </w:r>
          </w:p>
          <w:p w:rsidR="000D08EB" w:rsidRPr="00BE65F6" w:rsidRDefault="000D08EB" w:rsidP="00AA5811">
            <w:pPr>
              <w:rPr>
                <w:rFonts w:cstheme="minorHAnsi"/>
                <w:bCs/>
                <w:color w:val="595959" w:themeColor="text1" w:themeTint="A6"/>
                <w:sz w:val="20"/>
                <w:szCs w:val="20"/>
              </w:rPr>
            </w:pPr>
            <w:r w:rsidRPr="00BE65F6">
              <w:rPr>
                <w:rFonts w:cstheme="minorHAnsi"/>
                <w:bCs/>
                <w:color w:val="595959" w:themeColor="text1" w:themeTint="A6"/>
                <w:sz w:val="20"/>
                <w:szCs w:val="20"/>
              </w:rPr>
              <w:t>Pour différencier, je vais utiliser le fonctionnement par étoiles proposé dans le guide. Je ferai une dictée bilan plus conséquentes toutes les trois semaines. Celles-ci seront notées par pourcentage afin que l’élève mesure ses progrès. Ce sont ces dictées qui définiront le niveau d’étoiles jusqu’à la prochaine dictée bilan.</w:t>
            </w:r>
          </w:p>
          <w:p w:rsidR="000D08EB" w:rsidRPr="00BE65F6" w:rsidRDefault="000D08EB" w:rsidP="000D08EB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b/>
                <w:bCs/>
                <w:i/>
                <w:color w:val="595959" w:themeColor="text1" w:themeTint="A6"/>
                <w:sz w:val="20"/>
                <w:szCs w:val="20"/>
              </w:rPr>
            </w:pPr>
            <w:r w:rsidRPr="00BE65F6">
              <w:rPr>
                <w:rFonts w:cstheme="minorHAnsi"/>
                <w:b/>
                <w:bCs/>
                <w:i/>
                <w:color w:val="595959" w:themeColor="text1" w:themeTint="A6"/>
                <w:sz w:val="20"/>
                <w:szCs w:val="20"/>
              </w:rPr>
              <w:t xml:space="preserve">Je vous invite à vous référer à l’ouvrage pour plus de précisions.  </w:t>
            </w:r>
          </w:p>
        </w:tc>
      </w:tr>
      <w:tr w:rsidR="000D08EB" w:rsidTr="00AA5811">
        <w:trPr>
          <w:trHeight w:val="1436"/>
        </w:trPr>
        <w:tc>
          <w:tcPr>
            <w:tcW w:w="790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9666" w:type="dxa"/>
          </w:tcPr>
          <w:p w:rsidR="000D08EB" w:rsidRPr="00BE65F6" w:rsidRDefault="000D08EB" w:rsidP="00AA5811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  <w:t>Dictée à trouver dans le livre.</w:t>
            </w:r>
          </w:p>
        </w:tc>
      </w:tr>
    </w:tbl>
    <w:p w:rsidR="000D08EB" w:rsidRPr="005A42BC" w:rsidRDefault="000D08EB" w:rsidP="000D08EB">
      <w:pPr>
        <w:pStyle w:val="Sansinterligne"/>
        <w:rPr>
          <w:rFonts w:ascii="calendar note tfb" w:hAnsi="calendar note tfb"/>
          <w:color w:val="7F7F7F" w:themeColor="text1" w:themeTint="8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0"/>
        <w:gridCol w:w="495"/>
        <w:gridCol w:w="9171"/>
      </w:tblGrid>
      <w:tr w:rsidR="000D08EB" w:rsidTr="00AA5811">
        <w:tc>
          <w:tcPr>
            <w:tcW w:w="775" w:type="dxa"/>
            <w:vMerge w:val="restart"/>
            <w:textDirection w:val="btLr"/>
          </w:tcPr>
          <w:p w:rsidR="000D08EB" w:rsidRPr="00B55C84" w:rsidRDefault="000D08EB" w:rsidP="00AA5811">
            <w:pPr>
              <w:ind w:left="113" w:right="113"/>
              <w:jc w:val="center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  <w:r w:rsidRPr="00B55C84"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  <w:t>Semaine 1</w:t>
            </w:r>
          </w:p>
        </w:tc>
        <w:tc>
          <w:tcPr>
            <w:tcW w:w="9681" w:type="dxa"/>
            <w:gridSpan w:val="2"/>
          </w:tcPr>
          <w:p w:rsidR="000D08EB" w:rsidRPr="00BE65F6" w:rsidRDefault="000D08EB" w:rsidP="00AA5811">
            <w:pPr>
              <w:rPr>
                <w:rFonts w:ascii="DJB Number 2 Pencil" w:hAnsi="DJB Number 2 Pencil"/>
                <w:color w:val="595959" w:themeColor="text1" w:themeTint="A6"/>
                <w:sz w:val="24"/>
                <w:szCs w:val="24"/>
              </w:rPr>
            </w:pPr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  <w:u w:val="single"/>
              </w:rPr>
              <w:t>Mots à apprendre :</w:t>
            </w:r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</w:rPr>
              <w:t xml:space="preserve">  </w:t>
            </w:r>
            <w:r w:rsidRPr="00BE65F6">
              <w:rPr>
                <w:rFonts w:ascii="DJB Number 2 Pencil" w:hAnsi="DJB Number 2 Pencil"/>
                <w:iCs/>
                <w:color w:val="595959" w:themeColor="text1" w:themeTint="A6"/>
                <w:sz w:val="24"/>
                <w:szCs w:val="24"/>
              </w:rPr>
              <w:t>conduire</w:t>
            </w:r>
            <w:r w:rsidRPr="00BE65F6">
              <w:rPr>
                <w:rFonts w:ascii="DJB Number 2 Pencil" w:hAnsi="DJB Number 2 Pencil"/>
                <w:color w:val="595959" w:themeColor="text1" w:themeTint="A6"/>
                <w:sz w:val="24"/>
                <w:szCs w:val="24"/>
              </w:rPr>
              <w:t xml:space="preserve">, </w:t>
            </w:r>
            <w:r w:rsidRPr="00BE65F6">
              <w:rPr>
                <w:rFonts w:ascii="DJB Number 2 Pencil" w:hAnsi="DJB Number 2 Pencil"/>
                <w:iCs/>
                <w:color w:val="595959" w:themeColor="text1" w:themeTint="A6"/>
                <w:sz w:val="24"/>
                <w:szCs w:val="24"/>
              </w:rPr>
              <w:t>nom</w:t>
            </w:r>
            <w:r w:rsidRPr="00BE65F6">
              <w:rPr>
                <w:rFonts w:ascii="DJB Number 2 Pencil" w:hAnsi="DJB Number 2 Pencil"/>
                <w:color w:val="595959" w:themeColor="text1" w:themeTint="A6"/>
                <w:sz w:val="24"/>
                <w:szCs w:val="24"/>
              </w:rPr>
              <w:t xml:space="preserve">, </w:t>
            </w:r>
            <w:r w:rsidRPr="00BE65F6">
              <w:rPr>
                <w:rFonts w:ascii="DJB Number 2 Pencil" w:hAnsi="DJB Number 2 Pencil"/>
                <w:iCs/>
                <w:color w:val="595959" w:themeColor="text1" w:themeTint="A6"/>
                <w:sz w:val="24"/>
                <w:szCs w:val="24"/>
              </w:rPr>
              <w:t>nombreux</w:t>
            </w:r>
            <w:r w:rsidRPr="00BE65F6">
              <w:rPr>
                <w:rFonts w:ascii="DJB Number 2 Pencil" w:hAnsi="DJB Number 2 Pencil"/>
                <w:color w:val="595959" w:themeColor="text1" w:themeTint="A6"/>
                <w:sz w:val="24"/>
                <w:szCs w:val="24"/>
              </w:rPr>
              <w:t xml:space="preserve">, </w:t>
            </w:r>
            <w:r w:rsidRPr="00BE65F6">
              <w:rPr>
                <w:rFonts w:ascii="DJB Number 2 Pencil" w:hAnsi="DJB Number 2 Pencil"/>
                <w:iCs/>
                <w:color w:val="595959" w:themeColor="text1" w:themeTint="A6"/>
                <w:sz w:val="24"/>
                <w:szCs w:val="24"/>
              </w:rPr>
              <w:t>bonbon</w:t>
            </w:r>
            <w:r w:rsidRPr="00BE65F6">
              <w:rPr>
                <w:rFonts w:ascii="DJB Number 2 Pencil" w:hAnsi="DJB Number 2 Pencil"/>
                <w:color w:val="595959" w:themeColor="text1" w:themeTint="A6"/>
                <w:sz w:val="24"/>
                <w:szCs w:val="24"/>
              </w:rPr>
              <w:t xml:space="preserve">, </w:t>
            </w:r>
            <w:r w:rsidRPr="00BE65F6">
              <w:rPr>
                <w:rFonts w:ascii="DJB Number 2 Pencil" w:hAnsi="DJB Number 2 Pencil"/>
                <w:iCs/>
                <w:color w:val="595959" w:themeColor="text1" w:themeTint="A6"/>
                <w:sz w:val="24"/>
                <w:szCs w:val="24"/>
              </w:rPr>
              <w:t>longtemps</w:t>
            </w:r>
            <w:r w:rsidRPr="00BE65F6">
              <w:rPr>
                <w:rFonts w:ascii="DJB Number 2 Pencil" w:hAnsi="DJB Number 2 Pencil"/>
                <w:color w:val="595959" w:themeColor="text1" w:themeTint="A6"/>
                <w:sz w:val="24"/>
                <w:szCs w:val="24"/>
              </w:rPr>
              <w:t xml:space="preserve">, </w:t>
            </w:r>
            <w:r w:rsidRPr="00BE65F6">
              <w:rPr>
                <w:rFonts w:ascii="DJB Number 2 Pencil" w:hAnsi="DJB Number 2 Pencil"/>
                <w:iCs/>
                <w:color w:val="595959" w:themeColor="text1" w:themeTint="A6"/>
                <w:sz w:val="24"/>
                <w:szCs w:val="24"/>
              </w:rPr>
              <w:t>comprendre</w:t>
            </w:r>
            <w:r w:rsidRPr="00BE65F6">
              <w:rPr>
                <w:rFonts w:ascii="DJB Number 2 Pencil" w:hAnsi="DJB Number 2 Pencil"/>
                <w:color w:val="595959" w:themeColor="text1" w:themeTint="A6"/>
                <w:sz w:val="24"/>
                <w:szCs w:val="24"/>
              </w:rPr>
              <w:t xml:space="preserve">, </w:t>
            </w:r>
            <w:r w:rsidRPr="00BE65F6">
              <w:rPr>
                <w:rFonts w:ascii="DJB Number 2 Pencil" w:hAnsi="DJB Number 2 Pencil"/>
                <w:iCs/>
                <w:color w:val="595959" w:themeColor="text1" w:themeTint="A6"/>
                <w:sz w:val="24"/>
                <w:szCs w:val="24"/>
              </w:rPr>
              <w:t>menton</w:t>
            </w:r>
            <w:r w:rsidRPr="00BE65F6">
              <w:rPr>
                <w:rFonts w:ascii="DJB Number 2 Pencil" w:hAnsi="DJB Number 2 Pencil"/>
                <w:color w:val="595959" w:themeColor="text1" w:themeTint="A6"/>
                <w:sz w:val="24"/>
                <w:szCs w:val="24"/>
              </w:rPr>
              <w:t>,</w:t>
            </w:r>
          </w:p>
          <w:p w:rsidR="000D08EB" w:rsidRPr="00B55C84" w:rsidRDefault="000D08EB" w:rsidP="00AA5811">
            <w:pPr>
              <w:rPr>
                <w:rFonts w:ascii="Pere Castor" w:hAnsi="Pere Castor"/>
                <w:b/>
                <w:color w:val="595959" w:themeColor="text1" w:themeTint="A6"/>
                <w:sz w:val="36"/>
                <w:szCs w:val="36"/>
                <w:u w:val="single"/>
              </w:rPr>
            </w:pPr>
            <w:proofErr w:type="gramStart"/>
            <w:r w:rsidRPr="00BE65F6">
              <w:rPr>
                <w:rFonts w:ascii="DJB Number 2 Pencil" w:hAnsi="DJB Number 2 Pencil"/>
                <w:iCs/>
                <w:color w:val="595959" w:themeColor="text1" w:themeTint="A6"/>
                <w:sz w:val="24"/>
                <w:szCs w:val="24"/>
              </w:rPr>
              <w:t>jambon</w:t>
            </w:r>
            <w:proofErr w:type="gramEnd"/>
            <w:r w:rsidRPr="00BE65F6">
              <w:rPr>
                <w:rFonts w:ascii="DJB Number 2 Pencil" w:hAnsi="DJB Number 2 Pencil"/>
                <w:color w:val="595959" w:themeColor="text1" w:themeTint="A6"/>
                <w:sz w:val="24"/>
                <w:szCs w:val="24"/>
              </w:rPr>
              <w:t>.</w:t>
            </w:r>
          </w:p>
        </w:tc>
      </w:tr>
      <w:tr w:rsidR="000D08EB" w:rsidTr="00AA5811">
        <w:tc>
          <w:tcPr>
            <w:tcW w:w="775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b/>
                <w:color w:val="595959" w:themeColor="text1" w:themeTint="A6"/>
                <w:sz w:val="36"/>
                <w:szCs w:val="36"/>
                <w:u w:val="single"/>
              </w:rPr>
            </w:pPr>
          </w:p>
        </w:tc>
        <w:tc>
          <w:tcPr>
            <w:tcW w:w="9681" w:type="dxa"/>
            <w:gridSpan w:val="2"/>
          </w:tcPr>
          <w:p w:rsidR="000D08EB" w:rsidRPr="00DD7627" w:rsidRDefault="000D08EB" w:rsidP="00AA5811">
            <w:pPr>
              <w:rPr>
                <w:rFonts w:ascii="Pere Castor" w:hAnsi="Pere Castor"/>
                <w:b/>
                <w:color w:val="FF0066"/>
                <w:sz w:val="36"/>
                <w:szCs w:val="36"/>
                <w:u w:val="single"/>
              </w:rPr>
            </w:pPr>
            <w:r w:rsidRPr="00DD7627">
              <w:rPr>
                <w:rFonts w:ascii="Pere Castor" w:hAnsi="Pere Castor"/>
                <w:b/>
                <w:color w:val="FF0066"/>
                <w:sz w:val="36"/>
                <w:szCs w:val="36"/>
                <w:u w:val="single"/>
              </w:rPr>
              <w:t xml:space="preserve">Compétences travaillées : </w:t>
            </w:r>
          </w:p>
          <w:p w:rsidR="000D08EB" w:rsidRPr="00EB5F33" w:rsidRDefault="000D08EB" w:rsidP="00AA5811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EB5F33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 xml:space="preserve">-Maitriser les correspondances graphophonologiques. </w:t>
            </w:r>
          </w:p>
          <w:p w:rsidR="000D08EB" w:rsidRPr="00EB5F33" w:rsidRDefault="000D08EB" w:rsidP="00AA5811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EB5F33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-Raisonner pour résoudre des problèmes orthographiques, d'accord essentiellement.</w:t>
            </w:r>
          </w:p>
          <w:p w:rsidR="000D08EB" w:rsidRPr="00EB5F33" w:rsidRDefault="000D08EB" w:rsidP="00AA5811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EB5F33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-Mémoriser les marques régulières liées à des personnes (-</w:t>
            </w:r>
            <w:proofErr w:type="spellStart"/>
            <w:r w:rsidRPr="00EB5F33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ons</w:t>
            </w:r>
            <w:proofErr w:type="spellEnd"/>
            <w:r w:rsidRPr="00EB5F33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, -</w:t>
            </w:r>
            <w:proofErr w:type="spellStart"/>
            <w:r w:rsidRPr="00EB5F33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ez</w:t>
            </w:r>
            <w:proofErr w:type="spellEnd"/>
            <w:r w:rsidRPr="00EB5F33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, -nt).</w:t>
            </w:r>
          </w:p>
          <w:p w:rsidR="000D08EB" w:rsidRPr="00EB5F33" w:rsidRDefault="000D08EB" w:rsidP="00AA5811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EB5F33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EB5F33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Comprendre que des éléments de la phrase fonctionnent ensemble (groupe nominal) ; comprendre la notion de « chaine d'accords ».</w:t>
            </w:r>
          </w:p>
          <w:p w:rsidR="000D08EB" w:rsidRPr="00B55C84" w:rsidRDefault="000D08EB" w:rsidP="00AA5811">
            <w:pPr>
              <w:rPr>
                <w:rFonts w:ascii="Biko" w:hAnsi="Biko"/>
                <w:bCs/>
                <w:color w:val="595959" w:themeColor="text1" w:themeTint="A6"/>
                <w:sz w:val="24"/>
                <w:szCs w:val="24"/>
              </w:rPr>
            </w:pPr>
            <w:r w:rsidRPr="00EB5F33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 xml:space="preserve">-Maitriser les marques d'accord pour les </w:t>
            </w:r>
            <w:proofErr w:type="gramStart"/>
            <w:r w:rsidRPr="00EB5F33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noms:</w:t>
            </w:r>
            <w:proofErr w:type="gramEnd"/>
            <w:r w:rsidRPr="00EB5F33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 xml:space="preserve"> nombre (-s)</w:t>
            </w:r>
            <w:r w:rsidRPr="00DD7627">
              <w:rPr>
                <w:rFonts w:ascii="Biko" w:hAnsi="Biko"/>
                <w:bCs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</w:tr>
      <w:tr w:rsidR="000D08EB" w:rsidTr="00AA5811">
        <w:tc>
          <w:tcPr>
            <w:tcW w:w="775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29" w:type="dxa"/>
          </w:tcPr>
          <w:p w:rsidR="000D08EB" w:rsidRPr="00B74B09" w:rsidRDefault="000D08EB" w:rsidP="00AA5811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1</w:t>
            </w:r>
          </w:p>
        </w:tc>
        <w:tc>
          <w:tcPr>
            <w:tcW w:w="9252" w:type="dxa"/>
          </w:tcPr>
          <w:p w:rsidR="000D08EB" w:rsidRPr="00EB5F33" w:rsidRDefault="000D08EB" w:rsidP="00AA5811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</w:rPr>
            </w:pP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</w:rPr>
              <w:t>J’achète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</w:rPr>
              <w:t xml:space="preserve"> un bonbon dans le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</w:rPr>
              <w:t>magasin</w:t>
            </w:r>
            <w:proofErr w:type="spellEnd"/>
          </w:p>
        </w:tc>
      </w:tr>
      <w:tr w:rsidR="000D08EB" w:rsidTr="00AA5811">
        <w:tc>
          <w:tcPr>
            <w:tcW w:w="775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29" w:type="dxa"/>
          </w:tcPr>
          <w:p w:rsidR="000D08EB" w:rsidRPr="00B74B09" w:rsidRDefault="000D08EB" w:rsidP="00AA5811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2</w:t>
            </w:r>
          </w:p>
        </w:tc>
        <w:tc>
          <w:tcPr>
            <w:tcW w:w="9252" w:type="dxa"/>
          </w:tcPr>
          <w:p w:rsidR="000D08EB" w:rsidRPr="00EB5F33" w:rsidRDefault="000D08EB" w:rsidP="00AA5811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</w:rPr>
              <w:t xml:space="preserve">Il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</w:rPr>
              <w:t>achète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</w:rPr>
              <w:t xml:space="preserve"> des bonbons dans le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</w:rPr>
              <w:t>magasin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</w:rPr>
              <w:t xml:space="preserve">. </w:t>
            </w:r>
          </w:p>
        </w:tc>
      </w:tr>
      <w:tr w:rsidR="000D08EB" w:rsidTr="00AA5811">
        <w:tc>
          <w:tcPr>
            <w:tcW w:w="775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29" w:type="dxa"/>
          </w:tcPr>
          <w:p w:rsidR="000D08EB" w:rsidRPr="00B74B09" w:rsidRDefault="000D08EB" w:rsidP="00AA5811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3</w:t>
            </w:r>
          </w:p>
        </w:tc>
        <w:tc>
          <w:tcPr>
            <w:tcW w:w="9252" w:type="dxa"/>
          </w:tcPr>
          <w:p w:rsidR="000D08EB" w:rsidRPr="00EB5F33" w:rsidRDefault="000D08EB" w:rsidP="00AA5811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</w:rPr>
              <w:t xml:space="preserve">Les enfants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</w:rPr>
              <w:t>achètent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</w:rPr>
              <w:t xml:space="preserve"> de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</w:rPr>
              <w:t>nombreux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</w:rPr>
              <w:t xml:space="preserve"> bonbons dans les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</w:rPr>
              <w:t>magasins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</w:rPr>
              <w:t xml:space="preserve">. </w:t>
            </w:r>
          </w:p>
        </w:tc>
      </w:tr>
      <w:tr w:rsidR="000D08EB" w:rsidTr="00AA5811">
        <w:tc>
          <w:tcPr>
            <w:tcW w:w="775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29" w:type="dxa"/>
          </w:tcPr>
          <w:p w:rsidR="000D08EB" w:rsidRPr="00B74B09" w:rsidRDefault="000D08EB" w:rsidP="00AA5811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4</w:t>
            </w:r>
          </w:p>
        </w:tc>
        <w:tc>
          <w:tcPr>
            <w:tcW w:w="9252" w:type="dxa"/>
          </w:tcPr>
          <w:p w:rsidR="000D08EB" w:rsidRPr="00EB5F33" w:rsidRDefault="000D08EB" w:rsidP="00AA5811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  <w:t>Dictée à trouver dans le livre.</w:t>
            </w:r>
          </w:p>
        </w:tc>
      </w:tr>
    </w:tbl>
    <w:p w:rsidR="000D08EB" w:rsidRPr="00181265" w:rsidRDefault="000D08EB" w:rsidP="000D08EB">
      <w:pPr>
        <w:jc w:val="center"/>
        <w:rPr>
          <w:rFonts w:ascii="KG Wake Me Up" w:hAnsi="KG Wake Me Up"/>
          <w:color w:val="FFC000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0"/>
        <w:gridCol w:w="495"/>
        <w:gridCol w:w="9171"/>
      </w:tblGrid>
      <w:tr w:rsidR="000D08EB" w:rsidTr="00AA5811">
        <w:tc>
          <w:tcPr>
            <w:tcW w:w="790" w:type="dxa"/>
            <w:vMerge w:val="restart"/>
            <w:textDirection w:val="btLr"/>
          </w:tcPr>
          <w:p w:rsidR="000D08EB" w:rsidRPr="00B55C84" w:rsidRDefault="000D08EB" w:rsidP="00AA5811">
            <w:pPr>
              <w:ind w:left="113" w:right="113"/>
              <w:jc w:val="center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  <w:r w:rsidRPr="00B55C84"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  <w:t xml:space="preserve">Semaine </w:t>
            </w:r>
            <w:r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  <w:t xml:space="preserve">2 </w:t>
            </w:r>
          </w:p>
        </w:tc>
        <w:tc>
          <w:tcPr>
            <w:tcW w:w="9666" w:type="dxa"/>
            <w:gridSpan w:val="2"/>
          </w:tcPr>
          <w:p w:rsidR="000D08EB" w:rsidRPr="00BE65F6" w:rsidRDefault="000D08EB" w:rsidP="00AA5811">
            <w:pPr>
              <w:pStyle w:val="Paragraphestandard"/>
              <w:rPr>
                <w:rFonts w:ascii="DJB Number 2 Pencil" w:hAnsi="DJB Number 2 Pencil" w:cstheme="minorBidi"/>
                <w:color w:val="595959" w:themeColor="text1" w:themeTint="A6"/>
                <w:lang w:val="fr-FR"/>
              </w:rPr>
            </w:pPr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  <w:u w:val="single"/>
              </w:rPr>
              <w:t xml:space="preserve">Mots à </w:t>
            </w:r>
            <w:proofErr w:type="spellStart"/>
            <w:proofErr w:type="gramStart"/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  <w:u w:val="single"/>
              </w:rPr>
              <w:t>apprendre</w:t>
            </w:r>
            <w:proofErr w:type="spellEnd"/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  <w:u w:val="single"/>
              </w:rPr>
              <w:t> :</w:t>
            </w:r>
            <w:proofErr w:type="gramEnd"/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</w:rPr>
              <w:t xml:space="preserve">  </w:t>
            </w:r>
            <w:r w:rsidRPr="00BE65F6">
              <w:rPr>
                <w:rFonts w:ascii="DJB Number 2 Pencil" w:hAnsi="DJB Number 2 Pencil" w:cstheme="minorBidi"/>
                <w:color w:val="595959" w:themeColor="text1" w:themeTint="A6"/>
                <w:lang w:val="fr-FR"/>
              </w:rPr>
              <w:t>entendre, vivant,</w:t>
            </w:r>
            <w:r>
              <w:rPr>
                <w:rFonts w:ascii="DJB Number 2 Pencil" w:hAnsi="DJB Number 2 Pencil" w:cstheme="minorBidi"/>
                <w:color w:val="595959" w:themeColor="text1" w:themeTint="A6"/>
                <w:lang w:val="fr-FR"/>
              </w:rPr>
              <w:t xml:space="preserve"> </w:t>
            </w:r>
            <w:r w:rsidRPr="00BE65F6">
              <w:rPr>
                <w:rFonts w:ascii="DJB Number 2 Pencil" w:hAnsi="DJB Number 2 Pencil" w:cstheme="minorBidi"/>
                <w:color w:val="595959" w:themeColor="text1" w:themeTint="A6"/>
                <w:lang w:val="fr-FR"/>
              </w:rPr>
              <w:t>autant, manquer, champ, emporter, lent, ensemble</w:t>
            </w:r>
            <w:r w:rsidRPr="00BE65F6">
              <w:rPr>
                <w:rFonts w:ascii="Biko" w:hAnsi="Biko" w:cstheme="minorBidi"/>
                <w:color w:val="595959" w:themeColor="text1" w:themeTint="A6"/>
                <w:lang w:val="fr-FR"/>
              </w:rPr>
              <w:t>.</w:t>
            </w:r>
          </w:p>
        </w:tc>
      </w:tr>
      <w:tr w:rsidR="000D08EB" w:rsidTr="00AA5811">
        <w:tc>
          <w:tcPr>
            <w:tcW w:w="790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b/>
                <w:color w:val="595959" w:themeColor="text1" w:themeTint="A6"/>
                <w:sz w:val="36"/>
                <w:szCs w:val="36"/>
                <w:u w:val="single"/>
              </w:rPr>
            </w:pPr>
          </w:p>
        </w:tc>
        <w:tc>
          <w:tcPr>
            <w:tcW w:w="9666" w:type="dxa"/>
            <w:gridSpan w:val="2"/>
          </w:tcPr>
          <w:p w:rsidR="000D08EB" w:rsidRPr="00DD7627" w:rsidRDefault="000D08EB" w:rsidP="00AA5811">
            <w:pPr>
              <w:rPr>
                <w:rFonts w:ascii="Pere Castor" w:hAnsi="Pere Castor"/>
                <w:b/>
                <w:color w:val="FF0066"/>
                <w:sz w:val="36"/>
                <w:szCs w:val="36"/>
                <w:u w:val="single"/>
              </w:rPr>
            </w:pPr>
            <w:r w:rsidRPr="00DD7627">
              <w:rPr>
                <w:rFonts w:ascii="Pere Castor" w:hAnsi="Pere Castor"/>
                <w:b/>
                <w:color w:val="FF0066"/>
                <w:sz w:val="36"/>
                <w:szCs w:val="36"/>
                <w:u w:val="single"/>
              </w:rPr>
              <w:t xml:space="preserve">Compétences travaillées : </w:t>
            </w:r>
          </w:p>
          <w:p w:rsidR="000D08EB" w:rsidRPr="00265AC5" w:rsidRDefault="000D08EB" w:rsidP="00AA5811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265AC5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 xml:space="preserve">-Maitriser les correspondances graphophonologiques. </w:t>
            </w:r>
          </w:p>
          <w:p w:rsidR="000D08EB" w:rsidRPr="00265AC5" w:rsidRDefault="000D08EB" w:rsidP="00AA5811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265AC5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-Raisonner pour résoudre des problèmes orthographiques, d'accord essentiellement.</w:t>
            </w:r>
          </w:p>
          <w:p w:rsidR="000D08EB" w:rsidRPr="00265AC5" w:rsidRDefault="000D08EB" w:rsidP="00AA5811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265AC5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-Mémoriser les marques régulières liées à des personnes (-</w:t>
            </w:r>
            <w:proofErr w:type="spellStart"/>
            <w:r w:rsidRPr="00265AC5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ons</w:t>
            </w:r>
            <w:proofErr w:type="spellEnd"/>
            <w:r w:rsidRPr="00265AC5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, -</w:t>
            </w:r>
            <w:proofErr w:type="spellStart"/>
            <w:r w:rsidRPr="00265AC5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ez</w:t>
            </w:r>
            <w:proofErr w:type="spellEnd"/>
            <w:r w:rsidRPr="00265AC5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, -nt).</w:t>
            </w:r>
          </w:p>
          <w:p w:rsidR="000D08EB" w:rsidRPr="00265AC5" w:rsidRDefault="000D08EB" w:rsidP="00AA5811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265AC5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265AC5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Comprendre que des éléments de la phrase fonctionnent ensemble (groupe nominal) ; comprendre la notion de « chaine d'accords ».</w:t>
            </w:r>
          </w:p>
          <w:p w:rsidR="000D08EB" w:rsidRPr="00B55C84" w:rsidRDefault="000D08EB" w:rsidP="00AA5811">
            <w:pPr>
              <w:rPr>
                <w:rFonts w:ascii="Biko" w:hAnsi="Biko"/>
                <w:bCs/>
                <w:color w:val="595959" w:themeColor="text1" w:themeTint="A6"/>
                <w:sz w:val="24"/>
                <w:szCs w:val="24"/>
              </w:rPr>
            </w:pPr>
            <w:r w:rsidRPr="00265AC5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-Maitriser les marques d'accord pour les noms : nombre (-s)</w:t>
            </w:r>
            <w:r w:rsidRPr="00DD7627">
              <w:rPr>
                <w:rFonts w:ascii="Biko" w:hAnsi="Biko"/>
                <w:bCs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</w:tr>
      <w:tr w:rsidR="000D08EB" w:rsidTr="00AA5811">
        <w:tc>
          <w:tcPr>
            <w:tcW w:w="790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0D08EB" w:rsidRPr="00B74B09" w:rsidRDefault="000D08EB" w:rsidP="00AA5811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1</w:t>
            </w:r>
          </w:p>
        </w:tc>
        <w:tc>
          <w:tcPr>
            <w:tcW w:w="9171" w:type="dxa"/>
          </w:tcPr>
          <w:p w:rsidR="000D08EB" w:rsidRPr="00265AC5" w:rsidRDefault="000D08EB" w:rsidP="00AA5811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</w:rPr>
              <w:t xml:space="preserve">Le chat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</w:rPr>
              <w:t>emporte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</w:rPr>
              <w:t xml:space="preserve"> le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</w:rPr>
              <w:t>jambon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</w:rPr>
              <w:t xml:space="preserve"> dans le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</w:rPr>
              <w:t>jardin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</w:rPr>
              <w:t>.</w:t>
            </w:r>
          </w:p>
        </w:tc>
      </w:tr>
      <w:tr w:rsidR="000D08EB" w:rsidTr="00AA5811">
        <w:tc>
          <w:tcPr>
            <w:tcW w:w="790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0D08EB" w:rsidRPr="00B74B09" w:rsidRDefault="000D08EB" w:rsidP="00AA5811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2</w:t>
            </w:r>
          </w:p>
        </w:tc>
        <w:tc>
          <w:tcPr>
            <w:tcW w:w="9171" w:type="dxa"/>
          </w:tcPr>
          <w:p w:rsidR="000D08EB" w:rsidRPr="00265AC5" w:rsidRDefault="000D08EB" w:rsidP="00AA5811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</w:rPr>
              <w:t xml:space="preserve">Les chants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</w:rPr>
              <w:t>emportent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</w:rPr>
              <w:t xml:space="preserve"> le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</w:rPr>
              <w:t>jambon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</w:rPr>
              <w:t xml:space="preserve"> dans le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</w:rPr>
              <w:t>jardin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</w:rPr>
              <w:t>.</w:t>
            </w:r>
            <w:r w:rsidRPr="00265AC5">
              <w:rPr>
                <w:rFonts w:asciiTheme="majorHAnsi" w:hAnsiTheme="majorHAnsi" w:cstheme="majorHAnsi"/>
                <w:color w:val="595959" w:themeColor="text1" w:themeTint="A6"/>
              </w:rPr>
              <w:t xml:space="preserve"> </w:t>
            </w:r>
          </w:p>
        </w:tc>
      </w:tr>
      <w:tr w:rsidR="000D08EB" w:rsidTr="00AA5811">
        <w:tc>
          <w:tcPr>
            <w:tcW w:w="790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0D08EB" w:rsidRPr="00B74B09" w:rsidRDefault="000D08EB" w:rsidP="00AA5811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3</w:t>
            </w:r>
          </w:p>
        </w:tc>
        <w:tc>
          <w:tcPr>
            <w:tcW w:w="9171" w:type="dxa"/>
          </w:tcPr>
          <w:p w:rsidR="000D08EB" w:rsidRPr="00265AC5" w:rsidRDefault="000D08EB" w:rsidP="00AA5811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</w:rPr>
              <w:t xml:space="preserve">Les chats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</w:rPr>
              <w:t>emportent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</w:rPr>
              <w:t>autant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</w:rPr>
              <w:t xml:space="preserve"> de morceaux de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</w:rPr>
              <w:t>jambon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</w:rPr>
              <w:t>qu’ils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595959" w:themeColor="text1" w:themeTint="A6"/>
              </w:rPr>
              <w:t>peuvent</w:t>
            </w:r>
            <w:proofErr w:type="spellEnd"/>
            <w:r>
              <w:rPr>
                <w:rFonts w:asciiTheme="majorHAnsi" w:hAnsiTheme="majorHAnsi" w:cstheme="majorHAnsi"/>
                <w:color w:val="595959" w:themeColor="text1" w:themeTint="A6"/>
              </w:rPr>
              <w:t xml:space="preserve">. </w:t>
            </w:r>
          </w:p>
        </w:tc>
      </w:tr>
      <w:tr w:rsidR="000D08EB" w:rsidTr="00AA5811">
        <w:tc>
          <w:tcPr>
            <w:tcW w:w="790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0D08EB" w:rsidRPr="00B74B09" w:rsidRDefault="000D08EB" w:rsidP="00AA5811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4</w:t>
            </w:r>
          </w:p>
        </w:tc>
        <w:tc>
          <w:tcPr>
            <w:tcW w:w="9171" w:type="dxa"/>
          </w:tcPr>
          <w:p w:rsidR="000D08EB" w:rsidRDefault="000D08EB" w:rsidP="00AA5811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  <w:t>Dictée à trouver dans le livre.</w:t>
            </w:r>
          </w:p>
          <w:p w:rsidR="000D08EB" w:rsidRDefault="000D08EB" w:rsidP="00AA5811">
            <w:pPr>
              <w:pStyle w:val="Paragraphestandard"/>
              <w:rPr>
                <w:rFonts w:ascii="KG Wake Me Up" w:hAnsi="KG Wake Me Up"/>
                <w:color w:val="FFC000"/>
                <w:sz w:val="28"/>
                <w:szCs w:val="28"/>
              </w:rPr>
            </w:pPr>
          </w:p>
          <w:p w:rsidR="000D08EB" w:rsidRDefault="000D08EB" w:rsidP="00AA5811">
            <w:pPr>
              <w:pStyle w:val="Paragraphestandard"/>
              <w:rPr>
                <w:rFonts w:ascii="KG Wake Me Up" w:hAnsi="KG Wake Me Up"/>
                <w:color w:val="FFC000"/>
                <w:sz w:val="28"/>
                <w:szCs w:val="28"/>
              </w:rPr>
            </w:pPr>
          </w:p>
          <w:p w:rsidR="000D08EB" w:rsidRDefault="000D08EB" w:rsidP="00AA5811">
            <w:pPr>
              <w:pStyle w:val="Paragraphestandard"/>
              <w:rPr>
                <w:rFonts w:ascii="KG Wake Me Up" w:hAnsi="KG Wake Me Up"/>
                <w:color w:val="FFC000"/>
                <w:sz w:val="28"/>
                <w:szCs w:val="28"/>
              </w:rPr>
            </w:pPr>
          </w:p>
          <w:p w:rsidR="000D08EB" w:rsidRDefault="000D08EB" w:rsidP="00AA5811">
            <w:pPr>
              <w:pStyle w:val="Paragraphestandard"/>
              <w:rPr>
                <w:rFonts w:ascii="KG Wake Me Up" w:hAnsi="KG Wake Me Up"/>
                <w:color w:val="FFC000"/>
                <w:sz w:val="28"/>
                <w:szCs w:val="28"/>
              </w:rPr>
            </w:pPr>
          </w:p>
          <w:p w:rsidR="000D08EB" w:rsidRDefault="000D08EB" w:rsidP="00AA5811">
            <w:pPr>
              <w:pStyle w:val="Paragraphestandard"/>
              <w:rPr>
                <w:rFonts w:ascii="KG Wake Me Up" w:hAnsi="KG Wake Me Up"/>
                <w:color w:val="FFC000"/>
                <w:sz w:val="28"/>
                <w:szCs w:val="28"/>
              </w:rPr>
            </w:pPr>
          </w:p>
          <w:p w:rsidR="000D08EB" w:rsidRDefault="000D08EB" w:rsidP="00AA5811">
            <w:pPr>
              <w:pStyle w:val="Paragraphestandard"/>
              <w:rPr>
                <w:rFonts w:ascii="KG Wake Me Up" w:hAnsi="KG Wake Me Up"/>
                <w:color w:val="FFC000"/>
                <w:sz w:val="28"/>
                <w:szCs w:val="28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61"/>
        <w:tblW w:w="0" w:type="auto"/>
        <w:tblLook w:val="04A0" w:firstRow="1" w:lastRow="0" w:firstColumn="1" w:lastColumn="0" w:noHBand="0" w:noVBand="1"/>
      </w:tblPr>
      <w:tblGrid>
        <w:gridCol w:w="790"/>
        <w:gridCol w:w="495"/>
        <w:gridCol w:w="9171"/>
      </w:tblGrid>
      <w:tr w:rsidR="000D08EB" w:rsidTr="00AA5811">
        <w:tc>
          <w:tcPr>
            <w:tcW w:w="790" w:type="dxa"/>
            <w:vMerge w:val="restart"/>
            <w:textDirection w:val="btLr"/>
          </w:tcPr>
          <w:p w:rsidR="000D08EB" w:rsidRPr="00B55C84" w:rsidRDefault="000D08EB" w:rsidP="00AA5811">
            <w:pPr>
              <w:ind w:left="113" w:right="113"/>
              <w:jc w:val="center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  <w:r w:rsidRPr="00B55C84"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  <w:lastRenderedPageBreak/>
              <w:t xml:space="preserve">Semaine </w:t>
            </w:r>
            <w:r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  <w:t xml:space="preserve">3 </w:t>
            </w:r>
          </w:p>
        </w:tc>
        <w:tc>
          <w:tcPr>
            <w:tcW w:w="9666" w:type="dxa"/>
            <w:gridSpan w:val="2"/>
          </w:tcPr>
          <w:p w:rsidR="000D08EB" w:rsidRPr="00CC1FDC" w:rsidRDefault="000D08EB" w:rsidP="00AA5811">
            <w:pPr>
              <w:pStyle w:val="Paragraphestandard"/>
              <w:spacing w:line="240" w:lineRule="auto"/>
              <w:rPr>
                <w:rFonts w:ascii="DJB Number 2 Pencil" w:hAnsi="DJB Number 2 Pencil" w:cs="Biko"/>
                <w:sz w:val="28"/>
                <w:szCs w:val="28"/>
              </w:rPr>
            </w:pPr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  <w:u w:val="single"/>
              </w:rPr>
              <w:t xml:space="preserve">Mots à </w:t>
            </w:r>
            <w:proofErr w:type="spellStart"/>
            <w:proofErr w:type="gramStart"/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  <w:u w:val="single"/>
              </w:rPr>
              <w:t>apprendre</w:t>
            </w:r>
            <w:proofErr w:type="spellEnd"/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  <w:u w:val="single"/>
              </w:rPr>
              <w:t> :</w:t>
            </w:r>
            <w:proofErr w:type="gramEnd"/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</w:rPr>
              <w:t xml:space="preserve">  </w:t>
            </w:r>
            <w:r>
              <w:rPr>
                <w:rFonts w:ascii="DJB Number 2 Pencil" w:hAnsi="DJB Number 2 Pencil" w:cstheme="minorBidi"/>
                <w:color w:val="595959" w:themeColor="text1" w:themeTint="A6"/>
                <w:lang w:val="fr-FR"/>
              </w:rPr>
              <w:t>inviter, simple, fin, bain, combien, printemps, ancien, prochain</w:t>
            </w:r>
          </w:p>
        </w:tc>
      </w:tr>
      <w:tr w:rsidR="000D08EB" w:rsidTr="00AA5811">
        <w:tc>
          <w:tcPr>
            <w:tcW w:w="790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b/>
                <w:color w:val="595959" w:themeColor="text1" w:themeTint="A6"/>
                <w:sz w:val="36"/>
                <w:szCs w:val="36"/>
                <w:u w:val="single"/>
              </w:rPr>
            </w:pPr>
          </w:p>
        </w:tc>
        <w:tc>
          <w:tcPr>
            <w:tcW w:w="9666" w:type="dxa"/>
            <w:gridSpan w:val="2"/>
          </w:tcPr>
          <w:p w:rsidR="000D08EB" w:rsidRPr="00DD7627" w:rsidRDefault="000D08EB" w:rsidP="00AA5811">
            <w:pPr>
              <w:rPr>
                <w:rFonts w:ascii="Pere Castor" w:hAnsi="Pere Castor"/>
                <w:b/>
                <w:color w:val="FF0066"/>
                <w:sz w:val="36"/>
                <w:szCs w:val="36"/>
                <w:u w:val="single"/>
              </w:rPr>
            </w:pPr>
            <w:r w:rsidRPr="00DD7627">
              <w:rPr>
                <w:rFonts w:ascii="Pere Castor" w:hAnsi="Pere Castor"/>
                <w:b/>
                <w:color w:val="FF0066"/>
                <w:sz w:val="36"/>
                <w:szCs w:val="36"/>
                <w:u w:val="single"/>
              </w:rPr>
              <w:t xml:space="preserve">Compétences travaillées : </w:t>
            </w:r>
          </w:p>
          <w:p w:rsidR="000D08EB" w:rsidRPr="00CC1FDC" w:rsidRDefault="000D08EB" w:rsidP="00AA5811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CC1FDC">
              <w:rPr>
                <w:rFonts w:asciiTheme="majorHAnsi" w:hAnsiTheme="majorHAnsi" w:cstheme="majorHAnsi"/>
                <w:bCs/>
                <w:color w:val="595959" w:themeColor="text1" w:themeTint="A6"/>
                <w:sz w:val="24"/>
                <w:szCs w:val="24"/>
              </w:rPr>
              <w:t>-</w:t>
            </w:r>
            <w:r w:rsidRPr="00CC1FDC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Maitriser les correspondances graphophonologiques.</w:t>
            </w:r>
          </w:p>
          <w:p w:rsidR="000D08EB" w:rsidRPr="00CC1FDC" w:rsidRDefault="000D08EB" w:rsidP="00AA5811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CC1FDC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-Raisonner pour résoudre des problèmes orthographiques, d'accord essentiellement.</w:t>
            </w:r>
          </w:p>
          <w:p w:rsidR="000D08EB" w:rsidRPr="00CC1FDC" w:rsidRDefault="000D08EB" w:rsidP="00AA5811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CC1FDC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-Mémoriser les marques régulières liées à des personnes (-</w:t>
            </w:r>
            <w:proofErr w:type="spellStart"/>
            <w:r w:rsidRPr="00CC1FDC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ons</w:t>
            </w:r>
            <w:proofErr w:type="spellEnd"/>
            <w:r w:rsidRPr="00CC1FDC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, -</w:t>
            </w:r>
            <w:proofErr w:type="spellStart"/>
            <w:r w:rsidRPr="00CC1FDC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ez</w:t>
            </w:r>
            <w:proofErr w:type="spellEnd"/>
            <w:r w:rsidRPr="00CC1FDC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, -nt).</w:t>
            </w:r>
          </w:p>
          <w:p w:rsidR="000D08EB" w:rsidRPr="00CC1FDC" w:rsidRDefault="000D08EB" w:rsidP="00AA5811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CC1FDC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CC1FDC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Comprendre que des éléments de la phrase fonctionnent ensemble (groupe nominal) ; comprendre la notion de « chaine d'accords ».</w:t>
            </w:r>
          </w:p>
          <w:p w:rsidR="000D08EB" w:rsidRPr="00B55C84" w:rsidRDefault="000D08EB" w:rsidP="00AA5811">
            <w:pPr>
              <w:rPr>
                <w:rFonts w:ascii="Biko" w:hAnsi="Biko"/>
                <w:bCs/>
                <w:color w:val="595959" w:themeColor="text1" w:themeTint="A6"/>
                <w:sz w:val="24"/>
                <w:szCs w:val="24"/>
              </w:rPr>
            </w:pPr>
            <w:r w:rsidRPr="00CC1FDC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-Maitriser les marques d'accord pour les noms : nombre (-s)</w:t>
            </w:r>
            <w:r w:rsidRPr="00DD7627">
              <w:rPr>
                <w:rFonts w:ascii="Biko" w:hAnsi="Biko"/>
                <w:bCs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</w:tr>
      <w:tr w:rsidR="000D08EB" w:rsidTr="00AA5811">
        <w:tc>
          <w:tcPr>
            <w:tcW w:w="790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0D08EB" w:rsidRPr="00B74B09" w:rsidRDefault="000D08EB" w:rsidP="00AA5811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1</w:t>
            </w:r>
          </w:p>
        </w:tc>
        <w:tc>
          <w:tcPr>
            <w:tcW w:w="9171" w:type="dxa"/>
          </w:tcPr>
          <w:p w:rsidR="000D08EB" w:rsidRPr="00CC1FDC" w:rsidRDefault="000D08EB" w:rsidP="00AA5811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  <w:t>Tu invites un ami pour ton anniversaire le mois prochain.</w:t>
            </w:r>
          </w:p>
        </w:tc>
      </w:tr>
      <w:tr w:rsidR="000D08EB" w:rsidTr="00AA5811">
        <w:tc>
          <w:tcPr>
            <w:tcW w:w="790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0D08EB" w:rsidRPr="00B74B09" w:rsidRDefault="000D08EB" w:rsidP="00AA5811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2</w:t>
            </w:r>
          </w:p>
        </w:tc>
        <w:tc>
          <w:tcPr>
            <w:tcW w:w="9171" w:type="dxa"/>
          </w:tcPr>
          <w:p w:rsidR="000D08EB" w:rsidRPr="00CC1FDC" w:rsidRDefault="000D08EB" w:rsidP="00AA5811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  <w:t>Invites-tu des amis pour ton anniversaire le mois prochain ?</w:t>
            </w:r>
          </w:p>
        </w:tc>
      </w:tr>
      <w:tr w:rsidR="000D08EB" w:rsidTr="00AA5811">
        <w:tc>
          <w:tcPr>
            <w:tcW w:w="790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0D08EB" w:rsidRPr="00B74B09" w:rsidRDefault="000D08EB" w:rsidP="00AA5811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3</w:t>
            </w:r>
          </w:p>
        </w:tc>
        <w:tc>
          <w:tcPr>
            <w:tcW w:w="9171" w:type="dxa"/>
          </w:tcPr>
          <w:p w:rsidR="000D08EB" w:rsidRPr="00CC1FDC" w:rsidRDefault="000D08EB" w:rsidP="00AA5811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  <w:t>Tes amis viennent-ils à ton anniversaire le mois prochain ?</w:t>
            </w:r>
          </w:p>
        </w:tc>
      </w:tr>
      <w:tr w:rsidR="000D08EB" w:rsidTr="00AA5811">
        <w:tc>
          <w:tcPr>
            <w:tcW w:w="790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0D08EB" w:rsidRPr="00B74B09" w:rsidRDefault="000D08EB" w:rsidP="00AA5811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4</w:t>
            </w:r>
          </w:p>
        </w:tc>
        <w:tc>
          <w:tcPr>
            <w:tcW w:w="9171" w:type="dxa"/>
          </w:tcPr>
          <w:p w:rsidR="000D08EB" w:rsidRDefault="000D08EB" w:rsidP="00AA5811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  <w:t>Dictée à trouver dans le livre.</w:t>
            </w:r>
          </w:p>
          <w:p w:rsidR="000D08EB" w:rsidRDefault="000D08EB" w:rsidP="00AA5811">
            <w:pPr>
              <w:pStyle w:val="Paragraphestandard"/>
              <w:rPr>
                <w:rFonts w:ascii="KG Wake Me Up" w:hAnsi="KG Wake Me Up"/>
                <w:color w:val="FFC000"/>
                <w:sz w:val="28"/>
                <w:szCs w:val="28"/>
                <w:lang w:val="fr-FR"/>
              </w:rPr>
            </w:pPr>
          </w:p>
          <w:p w:rsidR="000D08EB" w:rsidRPr="000A3448" w:rsidRDefault="000D08EB" w:rsidP="00AA5811">
            <w:pPr>
              <w:pStyle w:val="Paragraphestandard"/>
              <w:rPr>
                <w:rFonts w:ascii="KG Wake Me Up" w:hAnsi="KG Wake Me Up"/>
                <w:color w:val="FFC000"/>
                <w:sz w:val="28"/>
                <w:szCs w:val="28"/>
                <w:lang w:val="fr-FR"/>
              </w:rPr>
            </w:pPr>
          </w:p>
        </w:tc>
      </w:tr>
      <w:tr w:rsidR="000D08EB" w:rsidTr="00AA5811">
        <w:tc>
          <w:tcPr>
            <w:tcW w:w="790" w:type="dxa"/>
            <w:vMerge w:val="restart"/>
            <w:textDirection w:val="btLr"/>
          </w:tcPr>
          <w:p w:rsidR="000D08EB" w:rsidRPr="00B55C84" w:rsidRDefault="000D08EB" w:rsidP="00AA5811">
            <w:pPr>
              <w:ind w:left="113" w:right="113"/>
              <w:jc w:val="center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  <w:r w:rsidRPr="00B55C84"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  <w:t xml:space="preserve">Semaine </w:t>
            </w:r>
            <w:r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  <w:t>4</w:t>
            </w:r>
          </w:p>
        </w:tc>
        <w:tc>
          <w:tcPr>
            <w:tcW w:w="9666" w:type="dxa"/>
            <w:gridSpan w:val="2"/>
          </w:tcPr>
          <w:p w:rsidR="000D08EB" w:rsidRPr="00ED2AA9" w:rsidRDefault="000D08EB" w:rsidP="00AA5811">
            <w:pPr>
              <w:pStyle w:val="Paragraphestandard"/>
              <w:spacing w:line="240" w:lineRule="auto"/>
              <w:rPr>
                <w:rFonts w:ascii="Biko" w:hAnsi="Biko" w:cs="Biko"/>
                <w:sz w:val="28"/>
                <w:szCs w:val="28"/>
              </w:rPr>
            </w:pPr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  <w:u w:val="single"/>
              </w:rPr>
              <w:t xml:space="preserve">Mots à </w:t>
            </w:r>
            <w:proofErr w:type="spellStart"/>
            <w:proofErr w:type="gramStart"/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  <w:u w:val="single"/>
              </w:rPr>
              <w:t>apprendre</w:t>
            </w:r>
            <w:proofErr w:type="spellEnd"/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  <w:u w:val="single"/>
              </w:rPr>
              <w:t> :</w:t>
            </w:r>
            <w:proofErr w:type="gramEnd"/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</w:rPr>
              <w:t xml:space="preserve">  </w:t>
            </w:r>
            <w:r>
              <w:rPr>
                <w:rFonts w:ascii="DJB Number 2 Pencil" w:hAnsi="DJB Number 2 Pencil" w:cstheme="majorHAnsi"/>
                <w:color w:val="595959" w:themeColor="text1" w:themeTint="A6"/>
                <w:lang w:val="fr-FR"/>
              </w:rPr>
              <w:t xml:space="preserve">Révision des listes précédentes. </w:t>
            </w:r>
            <w:r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  <w:t xml:space="preserve">                </w:t>
            </w:r>
            <w:proofErr w:type="spellStart"/>
            <w:r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  <w:t>bilan</w:t>
            </w:r>
            <w:proofErr w:type="spellEnd"/>
            <w:r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  <w:t xml:space="preserve"> 1</w:t>
            </w:r>
          </w:p>
        </w:tc>
      </w:tr>
      <w:tr w:rsidR="000D08EB" w:rsidTr="00AA5811">
        <w:tc>
          <w:tcPr>
            <w:tcW w:w="790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b/>
                <w:color w:val="595959" w:themeColor="text1" w:themeTint="A6"/>
                <w:sz w:val="36"/>
                <w:szCs w:val="36"/>
                <w:u w:val="single"/>
              </w:rPr>
            </w:pPr>
          </w:p>
        </w:tc>
        <w:tc>
          <w:tcPr>
            <w:tcW w:w="9666" w:type="dxa"/>
            <w:gridSpan w:val="2"/>
          </w:tcPr>
          <w:p w:rsidR="000D08EB" w:rsidRPr="00DD7627" w:rsidRDefault="000D08EB" w:rsidP="00AA5811">
            <w:pPr>
              <w:rPr>
                <w:rFonts w:ascii="Pere Castor" w:hAnsi="Pere Castor"/>
                <w:b/>
                <w:color w:val="FF0066"/>
                <w:sz w:val="36"/>
                <w:szCs w:val="36"/>
                <w:u w:val="single"/>
              </w:rPr>
            </w:pPr>
            <w:r w:rsidRPr="00DD7627">
              <w:rPr>
                <w:rFonts w:ascii="Pere Castor" w:hAnsi="Pere Castor"/>
                <w:b/>
                <w:color w:val="FF0066"/>
                <w:sz w:val="36"/>
                <w:szCs w:val="36"/>
                <w:u w:val="single"/>
              </w:rPr>
              <w:t xml:space="preserve">Compétences travaillées : </w:t>
            </w:r>
          </w:p>
          <w:p w:rsidR="000D08EB" w:rsidRPr="00882A64" w:rsidRDefault="000D08EB" w:rsidP="00AA5811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882A64">
              <w:rPr>
                <w:rFonts w:asciiTheme="majorHAnsi" w:hAnsiTheme="majorHAnsi" w:cstheme="majorHAnsi"/>
                <w:bCs/>
                <w:color w:val="595959" w:themeColor="text1" w:themeTint="A6"/>
                <w:sz w:val="24"/>
                <w:szCs w:val="24"/>
              </w:rPr>
              <w:t>-</w:t>
            </w:r>
            <w:r w:rsidRPr="00882A64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Maitriser les correspondances graphophonologiques.</w:t>
            </w:r>
          </w:p>
          <w:p w:rsidR="000D08EB" w:rsidRPr="00882A64" w:rsidRDefault="000D08EB" w:rsidP="00AA5811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882A64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-Raisonner pour résoudre des problèmes orthographiques, d'accord essentiellement.</w:t>
            </w:r>
          </w:p>
          <w:p w:rsidR="000D08EB" w:rsidRPr="00882A64" w:rsidRDefault="000D08EB" w:rsidP="00AA5811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882A64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-Mémoriser les marques régulières liées à des personnes (-</w:t>
            </w:r>
            <w:proofErr w:type="spellStart"/>
            <w:r w:rsidRPr="00882A64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ons</w:t>
            </w:r>
            <w:proofErr w:type="spellEnd"/>
            <w:r w:rsidRPr="00882A64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, -</w:t>
            </w:r>
            <w:proofErr w:type="spellStart"/>
            <w:r w:rsidRPr="00882A64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ez</w:t>
            </w:r>
            <w:proofErr w:type="spellEnd"/>
            <w:r w:rsidRPr="00882A64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, -nt).</w:t>
            </w:r>
          </w:p>
          <w:p w:rsidR="000D08EB" w:rsidRPr="00882A64" w:rsidRDefault="000D08EB" w:rsidP="00AA5811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882A6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882A64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Comprendre que des éléments de la phrase fonctionnent ensemble (groupe nominal) ; comprendre la notion de « chaine d'accords ».</w:t>
            </w:r>
          </w:p>
          <w:p w:rsidR="000D08EB" w:rsidRPr="00B55C84" w:rsidRDefault="000D08EB" w:rsidP="00AA5811">
            <w:pPr>
              <w:rPr>
                <w:rFonts w:ascii="Biko" w:hAnsi="Biko"/>
                <w:bCs/>
                <w:color w:val="595959" w:themeColor="text1" w:themeTint="A6"/>
                <w:sz w:val="24"/>
                <w:szCs w:val="24"/>
              </w:rPr>
            </w:pPr>
            <w:r w:rsidRPr="00882A64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-Maitriser les marques d'accord pour les noms : nombre (-s)</w:t>
            </w:r>
            <w:r w:rsidRPr="00DD7627">
              <w:rPr>
                <w:rFonts w:ascii="Biko" w:hAnsi="Biko"/>
                <w:bCs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</w:tr>
      <w:tr w:rsidR="000D08EB" w:rsidTr="00AA5811">
        <w:tc>
          <w:tcPr>
            <w:tcW w:w="790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0D08EB" w:rsidRPr="00B74B09" w:rsidRDefault="000D08EB" w:rsidP="00AA5811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1</w:t>
            </w:r>
          </w:p>
        </w:tc>
        <w:tc>
          <w:tcPr>
            <w:tcW w:w="9171" w:type="dxa"/>
          </w:tcPr>
          <w:p w:rsidR="000D08EB" w:rsidRPr="00882A64" w:rsidRDefault="000D08EB" w:rsidP="00AA5811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  <w:t>Tu vas comprendre ce problème avec l’aide d’un ami.</w:t>
            </w:r>
          </w:p>
        </w:tc>
      </w:tr>
      <w:tr w:rsidR="000D08EB" w:rsidTr="00AA5811">
        <w:tc>
          <w:tcPr>
            <w:tcW w:w="790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0D08EB" w:rsidRPr="00B74B09" w:rsidRDefault="000D08EB" w:rsidP="00AA5811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2</w:t>
            </w:r>
          </w:p>
        </w:tc>
        <w:tc>
          <w:tcPr>
            <w:tcW w:w="9171" w:type="dxa"/>
          </w:tcPr>
          <w:p w:rsidR="000D08EB" w:rsidRPr="00882A64" w:rsidRDefault="000D08EB" w:rsidP="00AA5811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  <w:t xml:space="preserve">Ils vont comprendre ces problèmes s’ils travaillent ensemble. </w:t>
            </w:r>
          </w:p>
        </w:tc>
      </w:tr>
      <w:tr w:rsidR="000D08EB" w:rsidTr="00AA5811">
        <w:tc>
          <w:tcPr>
            <w:tcW w:w="790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0D08EB" w:rsidRPr="00B74B09" w:rsidRDefault="000D08EB" w:rsidP="00AA5811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3</w:t>
            </w:r>
          </w:p>
        </w:tc>
        <w:tc>
          <w:tcPr>
            <w:tcW w:w="9171" w:type="dxa"/>
          </w:tcPr>
          <w:p w:rsidR="000D08EB" w:rsidRPr="00882A64" w:rsidRDefault="000D08EB" w:rsidP="00AA5811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  <w:t>Nous allons comprendre ce problème si nous travaillons tous ensemble.</w:t>
            </w:r>
            <w:r w:rsidRPr="00882A64"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  <w:t xml:space="preserve"> </w:t>
            </w:r>
          </w:p>
        </w:tc>
      </w:tr>
      <w:tr w:rsidR="000D08EB" w:rsidTr="00AA5811">
        <w:tc>
          <w:tcPr>
            <w:tcW w:w="790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0D08EB" w:rsidRPr="00B74B09" w:rsidRDefault="000D08EB" w:rsidP="00AA5811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4</w:t>
            </w:r>
          </w:p>
        </w:tc>
        <w:tc>
          <w:tcPr>
            <w:tcW w:w="9171" w:type="dxa"/>
          </w:tcPr>
          <w:p w:rsidR="000D08EB" w:rsidRDefault="000D08EB" w:rsidP="00AA5811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  <w:t>Dictée à trouver dans le livre.</w:t>
            </w:r>
          </w:p>
          <w:p w:rsidR="000D08EB" w:rsidRDefault="000D08EB" w:rsidP="00AA5811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</w:pPr>
          </w:p>
          <w:p w:rsidR="000D08EB" w:rsidRPr="00882A64" w:rsidRDefault="000D08EB" w:rsidP="00AA5811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</w:pPr>
          </w:p>
        </w:tc>
      </w:tr>
    </w:tbl>
    <w:p w:rsidR="000D08EB" w:rsidRDefault="000D08EB" w:rsidP="000D08EB">
      <w:pPr>
        <w:rPr>
          <w:rFonts w:ascii="Billabong" w:hAnsi="Billabong"/>
          <w:color w:val="808080" w:themeColor="background1" w:themeShade="80"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0"/>
        <w:gridCol w:w="495"/>
        <w:gridCol w:w="9171"/>
      </w:tblGrid>
      <w:tr w:rsidR="000D08EB" w:rsidTr="00AA5811">
        <w:tc>
          <w:tcPr>
            <w:tcW w:w="790" w:type="dxa"/>
            <w:vMerge w:val="restart"/>
            <w:textDirection w:val="btLr"/>
          </w:tcPr>
          <w:p w:rsidR="000D08EB" w:rsidRPr="00B55C84" w:rsidRDefault="000D08EB" w:rsidP="00AA5811">
            <w:pPr>
              <w:ind w:left="113" w:right="113"/>
              <w:jc w:val="center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  <w:r w:rsidRPr="00B55C84"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  <w:t xml:space="preserve">Semaine </w:t>
            </w:r>
            <w:r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  <w:t xml:space="preserve">5 </w:t>
            </w:r>
          </w:p>
        </w:tc>
        <w:tc>
          <w:tcPr>
            <w:tcW w:w="9666" w:type="dxa"/>
            <w:gridSpan w:val="2"/>
          </w:tcPr>
          <w:p w:rsidR="000D08EB" w:rsidRPr="00ED2AA9" w:rsidRDefault="000D08EB" w:rsidP="00AA5811">
            <w:pPr>
              <w:pStyle w:val="Paragraphestandard"/>
              <w:spacing w:line="240" w:lineRule="auto"/>
              <w:rPr>
                <w:rFonts w:ascii="Biko" w:hAnsi="Biko" w:cs="Biko"/>
                <w:sz w:val="28"/>
                <w:szCs w:val="28"/>
              </w:rPr>
            </w:pPr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  <w:u w:val="single"/>
              </w:rPr>
              <w:t xml:space="preserve">Mots à </w:t>
            </w:r>
            <w:proofErr w:type="spellStart"/>
            <w:proofErr w:type="gramStart"/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  <w:u w:val="single"/>
              </w:rPr>
              <w:t>apprendre</w:t>
            </w:r>
            <w:proofErr w:type="spellEnd"/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  <w:u w:val="single"/>
              </w:rPr>
              <w:t> :</w:t>
            </w:r>
            <w:proofErr w:type="gramEnd"/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</w:rPr>
              <w:t xml:space="preserve">  </w:t>
            </w:r>
            <w:r w:rsidRPr="00041702">
              <w:rPr>
                <w:rFonts w:ascii="DJB Number 2 Pencil" w:hAnsi="DJB Number 2 Pencil" w:cstheme="majorHAnsi"/>
                <w:color w:val="595959" w:themeColor="text1" w:themeTint="A6"/>
                <w:sz w:val="22"/>
                <w:szCs w:val="22"/>
                <w:lang w:val="fr-FR"/>
              </w:rPr>
              <w:t>haut – autrefois – chaussure – drôle – château – sauver – piano - poser</w:t>
            </w:r>
          </w:p>
        </w:tc>
      </w:tr>
      <w:tr w:rsidR="000D08EB" w:rsidTr="00AA5811">
        <w:tc>
          <w:tcPr>
            <w:tcW w:w="790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b/>
                <w:color w:val="595959" w:themeColor="text1" w:themeTint="A6"/>
                <w:sz w:val="36"/>
                <w:szCs w:val="36"/>
                <w:u w:val="single"/>
              </w:rPr>
            </w:pPr>
          </w:p>
        </w:tc>
        <w:tc>
          <w:tcPr>
            <w:tcW w:w="9666" w:type="dxa"/>
            <w:gridSpan w:val="2"/>
          </w:tcPr>
          <w:p w:rsidR="000D08EB" w:rsidRPr="00DD7627" w:rsidRDefault="000D08EB" w:rsidP="00AA5811">
            <w:pPr>
              <w:rPr>
                <w:rFonts w:ascii="Pere Castor" w:hAnsi="Pere Castor"/>
                <w:b/>
                <w:color w:val="FF0066"/>
                <w:sz w:val="36"/>
                <w:szCs w:val="36"/>
                <w:u w:val="single"/>
              </w:rPr>
            </w:pPr>
            <w:r w:rsidRPr="00DD7627">
              <w:rPr>
                <w:rFonts w:ascii="Pere Castor" w:hAnsi="Pere Castor"/>
                <w:b/>
                <w:color w:val="FF0066"/>
                <w:sz w:val="36"/>
                <w:szCs w:val="36"/>
                <w:u w:val="single"/>
              </w:rPr>
              <w:t xml:space="preserve">Compétences travaillées : </w:t>
            </w:r>
          </w:p>
          <w:p w:rsidR="000D08EB" w:rsidRPr="00041702" w:rsidRDefault="000D08EB" w:rsidP="00AA5811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041702">
              <w:rPr>
                <w:rFonts w:asciiTheme="majorHAnsi" w:hAnsiTheme="majorHAnsi" w:cstheme="majorHAnsi"/>
                <w:bCs/>
                <w:color w:val="595959" w:themeColor="text1" w:themeTint="A6"/>
                <w:sz w:val="24"/>
                <w:szCs w:val="24"/>
              </w:rPr>
              <w:t>-</w:t>
            </w:r>
            <w:r w:rsidRPr="00041702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Maitriser les correspondances graphophonologiques.</w:t>
            </w:r>
          </w:p>
          <w:p w:rsidR="000D08EB" w:rsidRPr="00041702" w:rsidRDefault="000D08EB" w:rsidP="00AA5811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041702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-Raisonner pour résoudre des problèmes orthographiques, d'accord essentiellement.</w:t>
            </w:r>
          </w:p>
          <w:p w:rsidR="000D08EB" w:rsidRPr="00041702" w:rsidRDefault="000D08EB" w:rsidP="00AA5811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041702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-Mémoriser les marques régulières liées à des personnes (-</w:t>
            </w:r>
            <w:proofErr w:type="spellStart"/>
            <w:r w:rsidRPr="00041702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ons</w:t>
            </w:r>
            <w:proofErr w:type="spellEnd"/>
            <w:r w:rsidRPr="00041702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, -</w:t>
            </w:r>
            <w:proofErr w:type="spellStart"/>
            <w:r w:rsidRPr="00041702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ez</w:t>
            </w:r>
            <w:proofErr w:type="spellEnd"/>
            <w:r w:rsidRPr="00041702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, -nt).</w:t>
            </w:r>
          </w:p>
          <w:p w:rsidR="000D08EB" w:rsidRPr="00041702" w:rsidRDefault="000D08EB" w:rsidP="00AA5811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041702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041702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Comprendre que des éléments de la phrase fonctionnent ensemble (groupe nominal) ; comprendre la notion de « chaine d'accords ».</w:t>
            </w:r>
          </w:p>
          <w:p w:rsidR="000D08EB" w:rsidRPr="00B55C84" w:rsidRDefault="000D08EB" w:rsidP="00AA5811">
            <w:pPr>
              <w:rPr>
                <w:rFonts w:ascii="Biko" w:hAnsi="Biko"/>
                <w:bCs/>
                <w:color w:val="595959" w:themeColor="text1" w:themeTint="A6"/>
                <w:sz w:val="24"/>
                <w:szCs w:val="24"/>
              </w:rPr>
            </w:pPr>
            <w:r w:rsidRPr="00041702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-Maitriser les marques d'accord pour les noms : nombre (-s)</w:t>
            </w:r>
            <w:r w:rsidRPr="00DD7627">
              <w:rPr>
                <w:rFonts w:ascii="Biko" w:hAnsi="Biko"/>
                <w:bCs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</w:tr>
      <w:tr w:rsidR="000D08EB" w:rsidTr="00AA5811">
        <w:tc>
          <w:tcPr>
            <w:tcW w:w="790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0D08EB" w:rsidRPr="00B74B09" w:rsidRDefault="000D08EB" w:rsidP="00AA5811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1</w:t>
            </w:r>
          </w:p>
        </w:tc>
        <w:tc>
          <w:tcPr>
            <w:tcW w:w="9171" w:type="dxa"/>
          </w:tcPr>
          <w:p w:rsidR="000D08EB" w:rsidRPr="00041702" w:rsidRDefault="000D08EB" w:rsidP="00AA5811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  <w:t>Léo se sauve et perd sa chaussure en courant.</w:t>
            </w:r>
          </w:p>
        </w:tc>
      </w:tr>
      <w:tr w:rsidR="000D08EB" w:rsidTr="00AA5811">
        <w:tc>
          <w:tcPr>
            <w:tcW w:w="790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0D08EB" w:rsidRPr="00B74B09" w:rsidRDefault="000D08EB" w:rsidP="00AA5811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2</w:t>
            </w:r>
          </w:p>
        </w:tc>
        <w:tc>
          <w:tcPr>
            <w:tcW w:w="9171" w:type="dxa"/>
          </w:tcPr>
          <w:p w:rsidR="000D08EB" w:rsidRPr="00041702" w:rsidRDefault="000D08EB" w:rsidP="00AA5811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  <w:t>Je me sauve et perds ma chaussure en courant.</w:t>
            </w:r>
            <w:r w:rsidRPr="00041702"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  <w:t xml:space="preserve"> </w:t>
            </w:r>
          </w:p>
        </w:tc>
      </w:tr>
      <w:tr w:rsidR="000D08EB" w:rsidTr="00AA5811">
        <w:tc>
          <w:tcPr>
            <w:tcW w:w="790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0D08EB" w:rsidRPr="00B74B09" w:rsidRDefault="000D08EB" w:rsidP="00AA5811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3</w:t>
            </w:r>
          </w:p>
        </w:tc>
        <w:tc>
          <w:tcPr>
            <w:tcW w:w="9171" w:type="dxa"/>
          </w:tcPr>
          <w:p w:rsidR="000D08EB" w:rsidRPr="00041702" w:rsidRDefault="000D08EB" w:rsidP="00AA5811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  <w:t xml:space="preserve">Léo et Léane se sauvent en courant et perdent leur chaussure. </w:t>
            </w:r>
          </w:p>
        </w:tc>
      </w:tr>
      <w:tr w:rsidR="000D08EB" w:rsidTr="00AA5811">
        <w:tc>
          <w:tcPr>
            <w:tcW w:w="790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0D08EB" w:rsidRPr="00B74B09" w:rsidRDefault="000D08EB" w:rsidP="00AA5811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4</w:t>
            </w:r>
          </w:p>
        </w:tc>
        <w:tc>
          <w:tcPr>
            <w:tcW w:w="9171" w:type="dxa"/>
          </w:tcPr>
          <w:p w:rsidR="000D08EB" w:rsidRDefault="000D08EB" w:rsidP="00AA5811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  <w:t>Dictée à trouver dans le livre.</w:t>
            </w:r>
          </w:p>
          <w:p w:rsidR="000D08EB" w:rsidRDefault="000D08EB" w:rsidP="00AA5811">
            <w:pPr>
              <w:pStyle w:val="Paragraphestandard"/>
              <w:rPr>
                <w:rFonts w:asciiTheme="majorHAnsi" w:hAnsiTheme="majorHAnsi" w:cstheme="majorHAnsi"/>
                <w:color w:val="FFC000"/>
                <w:sz w:val="28"/>
                <w:szCs w:val="28"/>
                <w:lang w:val="fr-FR"/>
              </w:rPr>
            </w:pPr>
          </w:p>
          <w:p w:rsidR="000D08EB" w:rsidRDefault="000D08EB" w:rsidP="00AA5811">
            <w:pPr>
              <w:pStyle w:val="Paragraphestandard"/>
              <w:rPr>
                <w:rFonts w:asciiTheme="majorHAnsi" w:hAnsiTheme="majorHAnsi" w:cstheme="majorHAnsi"/>
                <w:color w:val="FFC000"/>
                <w:sz w:val="28"/>
                <w:szCs w:val="28"/>
                <w:lang w:val="fr-FR"/>
              </w:rPr>
            </w:pPr>
          </w:p>
          <w:p w:rsidR="000D08EB" w:rsidRPr="00041702" w:rsidRDefault="000D08EB" w:rsidP="00AA5811">
            <w:pPr>
              <w:pStyle w:val="Paragraphestandard"/>
              <w:rPr>
                <w:rFonts w:asciiTheme="majorHAnsi" w:hAnsiTheme="majorHAnsi" w:cstheme="majorHAnsi"/>
                <w:color w:val="FFC000"/>
                <w:sz w:val="28"/>
                <w:szCs w:val="28"/>
                <w:lang w:val="fr-FR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790"/>
        <w:gridCol w:w="495"/>
        <w:gridCol w:w="9171"/>
      </w:tblGrid>
      <w:tr w:rsidR="000D08EB" w:rsidTr="00AA5811">
        <w:tc>
          <w:tcPr>
            <w:tcW w:w="790" w:type="dxa"/>
            <w:vMerge w:val="restart"/>
            <w:textDirection w:val="btLr"/>
          </w:tcPr>
          <w:p w:rsidR="000D08EB" w:rsidRPr="00B55C84" w:rsidRDefault="000D08EB" w:rsidP="00AA5811">
            <w:pPr>
              <w:ind w:left="113" w:right="113"/>
              <w:jc w:val="center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  <w:r w:rsidRPr="00B55C84"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  <w:lastRenderedPageBreak/>
              <w:t xml:space="preserve">Semaine </w:t>
            </w:r>
            <w:r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  <w:t xml:space="preserve">6 </w:t>
            </w:r>
          </w:p>
        </w:tc>
        <w:tc>
          <w:tcPr>
            <w:tcW w:w="9666" w:type="dxa"/>
            <w:gridSpan w:val="2"/>
          </w:tcPr>
          <w:p w:rsidR="000D08EB" w:rsidRPr="00ED2AA9" w:rsidRDefault="000D08EB" w:rsidP="00AA5811">
            <w:pPr>
              <w:pStyle w:val="Paragraphestandard"/>
              <w:spacing w:line="240" w:lineRule="auto"/>
              <w:rPr>
                <w:rFonts w:ascii="Biko" w:hAnsi="Biko" w:cs="Biko"/>
                <w:sz w:val="28"/>
                <w:szCs w:val="28"/>
              </w:rPr>
            </w:pPr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  <w:u w:val="single"/>
              </w:rPr>
              <w:t xml:space="preserve">Mots à </w:t>
            </w:r>
            <w:proofErr w:type="spellStart"/>
            <w:proofErr w:type="gramStart"/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  <w:u w:val="single"/>
              </w:rPr>
              <w:t>apprendre</w:t>
            </w:r>
            <w:proofErr w:type="spellEnd"/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  <w:u w:val="single"/>
              </w:rPr>
              <w:t> :</w:t>
            </w:r>
            <w:proofErr w:type="gramEnd"/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</w:rPr>
              <w:t xml:space="preserve">  </w:t>
            </w:r>
            <w:r w:rsidRPr="00041702"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  <w:t xml:space="preserve">un </w:t>
            </w:r>
            <w:r w:rsidRPr="00041702">
              <w:rPr>
                <w:rFonts w:ascii="DJB Number 2 Pencil" w:hAnsi="DJB Number 2 Pencil" w:cstheme="majorHAnsi"/>
                <w:color w:val="595959" w:themeColor="text1" w:themeTint="A6"/>
                <w:sz w:val="22"/>
                <w:szCs w:val="22"/>
                <w:lang w:val="fr-FR"/>
              </w:rPr>
              <w:t>tortue – carotte – sortir – mort – automne – bonhomme – port - possible</w:t>
            </w:r>
            <w:r>
              <w:rPr>
                <w:rFonts w:ascii="Biko" w:hAnsi="Biko" w:cs="Biko"/>
                <w:sz w:val="28"/>
                <w:szCs w:val="28"/>
              </w:rPr>
              <w:t xml:space="preserve"> </w:t>
            </w:r>
          </w:p>
        </w:tc>
      </w:tr>
      <w:tr w:rsidR="000D08EB" w:rsidTr="00AA5811">
        <w:tc>
          <w:tcPr>
            <w:tcW w:w="790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b/>
                <w:color w:val="595959" w:themeColor="text1" w:themeTint="A6"/>
                <w:sz w:val="36"/>
                <w:szCs w:val="36"/>
                <w:u w:val="single"/>
              </w:rPr>
            </w:pPr>
          </w:p>
        </w:tc>
        <w:tc>
          <w:tcPr>
            <w:tcW w:w="9666" w:type="dxa"/>
            <w:gridSpan w:val="2"/>
          </w:tcPr>
          <w:p w:rsidR="000D08EB" w:rsidRPr="00DD7627" w:rsidRDefault="000D08EB" w:rsidP="00AA5811">
            <w:pPr>
              <w:rPr>
                <w:rFonts w:ascii="Pere Castor" w:hAnsi="Pere Castor"/>
                <w:b/>
                <w:color w:val="FF0066"/>
                <w:sz w:val="36"/>
                <w:szCs w:val="36"/>
                <w:u w:val="single"/>
              </w:rPr>
            </w:pPr>
            <w:r w:rsidRPr="00DD7627">
              <w:rPr>
                <w:rFonts w:ascii="Pere Castor" w:hAnsi="Pere Castor"/>
                <w:b/>
                <w:color w:val="FF0066"/>
                <w:sz w:val="36"/>
                <w:szCs w:val="36"/>
                <w:u w:val="single"/>
              </w:rPr>
              <w:t xml:space="preserve">Compétences travaillées : </w:t>
            </w:r>
          </w:p>
          <w:p w:rsidR="000D08EB" w:rsidRPr="00041702" w:rsidRDefault="000D08EB" w:rsidP="00AA5811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041702">
              <w:rPr>
                <w:rFonts w:asciiTheme="majorHAnsi" w:hAnsiTheme="majorHAnsi" w:cstheme="majorHAnsi"/>
                <w:bCs/>
                <w:color w:val="595959" w:themeColor="text1" w:themeTint="A6"/>
                <w:sz w:val="24"/>
                <w:szCs w:val="24"/>
              </w:rPr>
              <w:t>-</w:t>
            </w:r>
            <w:r w:rsidRPr="00041702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Maitriser les correspondances graphophonologiques.</w:t>
            </w:r>
          </w:p>
          <w:p w:rsidR="000D08EB" w:rsidRPr="00041702" w:rsidRDefault="000D08EB" w:rsidP="00AA5811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041702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-Raisonner pour résoudre des problèmes orthographiques, d'accord essentiellement.</w:t>
            </w:r>
          </w:p>
          <w:p w:rsidR="000D08EB" w:rsidRPr="00041702" w:rsidRDefault="000D08EB" w:rsidP="00AA5811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041702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-Mémoriser les marques régulières liées à des personnes (-</w:t>
            </w:r>
            <w:proofErr w:type="spellStart"/>
            <w:r w:rsidRPr="00041702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ons</w:t>
            </w:r>
            <w:proofErr w:type="spellEnd"/>
            <w:r w:rsidRPr="00041702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, -</w:t>
            </w:r>
            <w:proofErr w:type="spellStart"/>
            <w:r w:rsidRPr="00041702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ez</w:t>
            </w:r>
            <w:proofErr w:type="spellEnd"/>
            <w:r w:rsidRPr="00041702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, -nt).</w:t>
            </w:r>
          </w:p>
          <w:p w:rsidR="000D08EB" w:rsidRPr="00041702" w:rsidRDefault="000D08EB" w:rsidP="00AA5811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041702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041702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Comprendre que des éléments de la phrase fonctionnent ensemble (groupe nominal) ; comprendre la notion de « chaine d'accords ».</w:t>
            </w:r>
          </w:p>
          <w:p w:rsidR="000D08EB" w:rsidRPr="00B55C84" w:rsidRDefault="000D08EB" w:rsidP="00AA5811">
            <w:pPr>
              <w:rPr>
                <w:rFonts w:ascii="Biko" w:hAnsi="Biko"/>
                <w:bCs/>
                <w:color w:val="595959" w:themeColor="text1" w:themeTint="A6"/>
                <w:sz w:val="24"/>
                <w:szCs w:val="24"/>
              </w:rPr>
            </w:pPr>
            <w:r w:rsidRPr="00041702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-Maitriser les marques d'accord pour les noms : nombre (-s)</w:t>
            </w:r>
            <w:r w:rsidRPr="00DD7627">
              <w:rPr>
                <w:rFonts w:ascii="Biko" w:hAnsi="Biko"/>
                <w:bCs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</w:tr>
      <w:tr w:rsidR="000D08EB" w:rsidTr="00AA5811">
        <w:tc>
          <w:tcPr>
            <w:tcW w:w="790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0D08EB" w:rsidRPr="00B74B09" w:rsidRDefault="000D08EB" w:rsidP="00AA5811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1</w:t>
            </w:r>
          </w:p>
        </w:tc>
        <w:tc>
          <w:tcPr>
            <w:tcW w:w="9171" w:type="dxa"/>
          </w:tcPr>
          <w:p w:rsidR="000D08EB" w:rsidRPr="00041702" w:rsidRDefault="000D08EB" w:rsidP="00AA5811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  <w:t>Une feuille morte tombe derrière ma fenêtre.</w:t>
            </w:r>
          </w:p>
        </w:tc>
      </w:tr>
      <w:tr w:rsidR="000D08EB" w:rsidTr="00AA5811">
        <w:tc>
          <w:tcPr>
            <w:tcW w:w="790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0D08EB" w:rsidRPr="00B74B09" w:rsidRDefault="000D08EB" w:rsidP="00AA5811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2</w:t>
            </w:r>
          </w:p>
        </w:tc>
        <w:tc>
          <w:tcPr>
            <w:tcW w:w="9171" w:type="dxa"/>
          </w:tcPr>
          <w:p w:rsidR="000D08EB" w:rsidRPr="00041702" w:rsidRDefault="000D08EB" w:rsidP="00AA5811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  <w:t xml:space="preserve">Des feuilles mortes tombent derrière la fenêtre. </w:t>
            </w:r>
          </w:p>
        </w:tc>
      </w:tr>
      <w:tr w:rsidR="000D08EB" w:rsidTr="00AA5811">
        <w:tc>
          <w:tcPr>
            <w:tcW w:w="790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0D08EB" w:rsidRPr="00B74B09" w:rsidRDefault="000D08EB" w:rsidP="00AA5811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3</w:t>
            </w:r>
          </w:p>
        </w:tc>
        <w:tc>
          <w:tcPr>
            <w:tcW w:w="9171" w:type="dxa"/>
          </w:tcPr>
          <w:p w:rsidR="000D08EB" w:rsidRPr="00041702" w:rsidRDefault="000D08EB" w:rsidP="00AA5811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  <w:t>A l’école, nous regardons les feuilles mortes qui tombent derrière les fenêtres.</w:t>
            </w:r>
            <w:r w:rsidRPr="00041702"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  <w:t xml:space="preserve"> </w:t>
            </w:r>
          </w:p>
        </w:tc>
      </w:tr>
      <w:tr w:rsidR="000D08EB" w:rsidTr="00AA5811">
        <w:tc>
          <w:tcPr>
            <w:tcW w:w="790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0D08EB" w:rsidRPr="00B74B09" w:rsidRDefault="000D08EB" w:rsidP="00AA5811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4</w:t>
            </w:r>
          </w:p>
        </w:tc>
        <w:tc>
          <w:tcPr>
            <w:tcW w:w="9171" w:type="dxa"/>
          </w:tcPr>
          <w:p w:rsidR="000D08EB" w:rsidRPr="00041702" w:rsidRDefault="000D08EB" w:rsidP="00AA5811">
            <w:pPr>
              <w:pStyle w:val="Paragraphestandard"/>
              <w:rPr>
                <w:rFonts w:asciiTheme="majorHAnsi" w:hAnsiTheme="majorHAnsi" w:cstheme="majorHAnsi"/>
                <w:color w:val="FFC000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  <w:t>Dictée à trouver dans le livre.</w:t>
            </w:r>
          </w:p>
        </w:tc>
      </w:tr>
    </w:tbl>
    <w:p w:rsidR="000D08EB" w:rsidRPr="00CC1FDC" w:rsidRDefault="000D08EB" w:rsidP="000D08EB">
      <w:pPr>
        <w:tabs>
          <w:tab w:val="left" w:pos="990"/>
        </w:tabs>
        <w:rPr>
          <w:rFonts w:ascii="Billabong" w:hAnsi="Billabong"/>
          <w:color w:val="808080" w:themeColor="background1" w:themeShade="80"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0"/>
        <w:gridCol w:w="495"/>
        <w:gridCol w:w="9171"/>
      </w:tblGrid>
      <w:tr w:rsidR="000D08EB" w:rsidTr="00AA5811">
        <w:tc>
          <w:tcPr>
            <w:tcW w:w="790" w:type="dxa"/>
            <w:vMerge w:val="restart"/>
            <w:textDirection w:val="btLr"/>
          </w:tcPr>
          <w:p w:rsidR="000D08EB" w:rsidRPr="00B55C84" w:rsidRDefault="000D08EB" w:rsidP="00AA5811">
            <w:pPr>
              <w:ind w:left="113" w:right="113"/>
              <w:jc w:val="center"/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</w:pPr>
            <w:r w:rsidRPr="00B55C84"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  <w:t xml:space="preserve">Semaine </w:t>
            </w:r>
            <w:r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  <w:t xml:space="preserve">7 </w:t>
            </w:r>
          </w:p>
        </w:tc>
        <w:tc>
          <w:tcPr>
            <w:tcW w:w="9666" w:type="dxa"/>
            <w:gridSpan w:val="2"/>
          </w:tcPr>
          <w:p w:rsidR="000D08EB" w:rsidRPr="00ED2AA9" w:rsidRDefault="000D08EB" w:rsidP="00AA5811">
            <w:pPr>
              <w:pStyle w:val="Paragraphestandard"/>
              <w:spacing w:line="240" w:lineRule="auto"/>
              <w:rPr>
                <w:rFonts w:ascii="Biko" w:hAnsi="Biko" w:cs="Biko"/>
                <w:sz w:val="28"/>
                <w:szCs w:val="28"/>
              </w:rPr>
            </w:pPr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  <w:u w:val="single"/>
              </w:rPr>
              <w:t xml:space="preserve">Mots à </w:t>
            </w:r>
            <w:proofErr w:type="spellStart"/>
            <w:proofErr w:type="gramStart"/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  <w:u w:val="single"/>
              </w:rPr>
              <w:t>apprendre</w:t>
            </w:r>
            <w:proofErr w:type="spellEnd"/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  <w:u w:val="single"/>
              </w:rPr>
              <w:t> :</w:t>
            </w:r>
            <w:proofErr w:type="gramEnd"/>
            <w:r w:rsidRPr="00B74B09">
              <w:rPr>
                <w:rFonts w:ascii="Pere Castor" w:hAnsi="Pere Castor"/>
                <w:b/>
                <w:color w:val="FFC000"/>
                <w:sz w:val="36"/>
                <w:szCs w:val="36"/>
              </w:rPr>
              <w:t xml:space="preserve">  </w:t>
            </w:r>
            <w:r>
              <w:rPr>
                <w:rFonts w:ascii="DJB Number 2 Pencil" w:hAnsi="DJB Number 2 Pencil" w:cstheme="majorHAnsi"/>
                <w:color w:val="595959" w:themeColor="text1" w:themeTint="A6"/>
                <w:lang w:val="fr-FR"/>
              </w:rPr>
              <w:t xml:space="preserve">Révision des listes précédentes. </w:t>
            </w:r>
            <w:r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  <w:t xml:space="preserve">                </w:t>
            </w:r>
            <w:proofErr w:type="spellStart"/>
            <w:r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  <w:t>bilan</w:t>
            </w:r>
            <w:proofErr w:type="spellEnd"/>
            <w:r>
              <w:rPr>
                <w:rFonts w:ascii="calendar note tfb" w:hAnsi="calendar note tfb"/>
                <w:color w:val="595959" w:themeColor="text1" w:themeTint="A6"/>
                <w:sz w:val="48"/>
                <w:szCs w:val="48"/>
              </w:rPr>
              <w:t xml:space="preserve"> 2</w:t>
            </w:r>
          </w:p>
        </w:tc>
      </w:tr>
      <w:tr w:rsidR="000D08EB" w:rsidTr="00AA5811">
        <w:tc>
          <w:tcPr>
            <w:tcW w:w="790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b/>
                <w:color w:val="595959" w:themeColor="text1" w:themeTint="A6"/>
                <w:sz w:val="36"/>
                <w:szCs w:val="36"/>
                <w:u w:val="single"/>
              </w:rPr>
            </w:pPr>
          </w:p>
        </w:tc>
        <w:tc>
          <w:tcPr>
            <w:tcW w:w="9666" w:type="dxa"/>
            <w:gridSpan w:val="2"/>
          </w:tcPr>
          <w:p w:rsidR="000D08EB" w:rsidRPr="00DD7627" w:rsidRDefault="000D08EB" w:rsidP="00AA5811">
            <w:pPr>
              <w:rPr>
                <w:rFonts w:ascii="Pere Castor" w:hAnsi="Pere Castor"/>
                <w:b/>
                <w:color w:val="FF0066"/>
                <w:sz w:val="36"/>
                <w:szCs w:val="36"/>
                <w:u w:val="single"/>
              </w:rPr>
            </w:pPr>
            <w:r w:rsidRPr="00DD7627">
              <w:rPr>
                <w:rFonts w:ascii="Pere Castor" w:hAnsi="Pere Castor"/>
                <w:b/>
                <w:color w:val="FF0066"/>
                <w:sz w:val="36"/>
                <w:szCs w:val="36"/>
                <w:u w:val="single"/>
              </w:rPr>
              <w:t xml:space="preserve">Compétences travaillées : </w:t>
            </w:r>
          </w:p>
          <w:p w:rsidR="000D08EB" w:rsidRPr="00C85506" w:rsidRDefault="000D08EB" w:rsidP="00AA5811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C85506">
              <w:rPr>
                <w:rFonts w:asciiTheme="majorHAnsi" w:hAnsiTheme="majorHAnsi" w:cstheme="majorHAnsi"/>
                <w:bCs/>
                <w:color w:val="595959" w:themeColor="text1" w:themeTint="A6"/>
                <w:sz w:val="24"/>
                <w:szCs w:val="24"/>
              </w:rPr>
              <w:t>-</w:t>
            </w:r>
            <w:r w:rsidRPr="00C85506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Maitriser les correspondances graphophonologiques.</w:t>
            </w:r>
          </w:p>
          <w:p w:rsidR="000D08EB" w:rsidRPr="00C85506" w:rsidRDefault="000D08EB" w:rsidP="00AA5811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C85506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-Raisonner pour résoudre des problèmes orthographiques, d'accord essentiellement.</w:t>
            </w:r>
          </w:p>
          <w:p w:rsidR="000D08EB" w:rsidRPr="00C85506" w:rsidRDefault="000D08EB" w:rsidP="00AA5811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C85506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-Mémoriser les marques régulières liées à des personnes (-</w:t>
            </w:r>
            <w:proofErr w:type="spellStart"/>
            <w:r w:rsidRPr="00C85506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ons</w:t>
            </w:r>
            <w:proofErr w:type="spellEnd"/>
            <w:r w:rsidRPr="00C85506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, -</w:t>
            </w:r>
            <w:proofErr w:type="spellStart"/>
            <w:r w:rsidRPr="00C85506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ez</w:t>
            </w:r>
            <w:proofErr w:type="spellEnd"/>
            <w:r w:rsidRPr="00C85506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, -nt). : le verbe avoir au présent.</w:t>
            </w:r>
          </w:p>
          <w:p w:rsidR="000D08EB" w:rsidRPr="00C85506" w:rsidRDefault="000D08EB" w:rsidP="00AA5811">
            <w:pPr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</w:pPr>
            <w:r w:rsidRPr="00C85506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C85506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Comprendre que des éléments de la phrase fonctionnent ensemble (groupe nominal) ; comprendre la notion de « chaine d'accords ».</w:t>
            </w:r>
          </w:p>
          <w:p w:rsidR="000D08EB" w:rsidRPr="00B55C84" w:rsidRDefault="000D08EB" w:rsidP="00AA5811">
            <w:pPr>
              <w:rPr>
                <w:rFonts w:ascii="Biko" w:hAnsi="Biko"/>
                <w:bCs/>
                <w:color w:val="595959" w:themeColor="text1" w:themeTint="A6"/>
                <w:sz w:val="24"/>
                <w:szCs w:val="24"/>
              </w:rPr>
            </w:pPr>
            <w:r w:rsidRPr="00C85506">
              <w:rPr>
                <w:rFonts w:asciiTheme="majorHAnsi" w:hAnsiTheme="majorHAnsi" w:cstheme="majorHAnsi"/>
                <w:bCs/>
                <w:color w:val="595959" w:themeColor="text1" w:themeTint="A6"/>
                <w:sz w:val="20"/>
                <w:szCs w:val="20"/>
              </w:rPr>
              <w:t>-Maitriser les marques d'accord pour les noms : nombre (-s)</w:t>
            </w:r>
            <w:r w:rsidRPr="00DD7627">
              <w:rPr>
                <w:rFonts w:ascii="Biko" w:hAnsi="Biko"/>
                <w:bCs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</w:tr>
      <w:tr w:rsidR="000D08EB" w:rsidTr="00AA5811">
        <w:tc>
          <w:tcPr>
            <w:tcW w:w="790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0D08EB" w:rsidRPr="00B74B09" w:rsidRDefault="000D08EB" w:rsidP="00AA5811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1</w:t>
            </w:r>
          </w:p>
        </w:tc>
        <w:tc>
          <w:tcPr>
            <w:tcW w:w="9171" w:type="dxa"/>
            <w:vMerge w:val="restart"/>
          </w:tcPr>
          <w:p w:rsidR="000D08EB" w:rsidRPr="00C85506" w:rsidRDefault="000D08EB" w:rsidP="00AA5811">
            <w:pPr>
              <w:pStyle w:val="Paragraphestandard"/>
              <w:jc w:val="center"/>
              <w:rPr>
                <w:rFonts w:ascii="KG Blank Space Sketch" w:hAnsi="KG Blank Space Sketch" w:cstheme="majorHAnsi"/>
                <w:color w:val="FF0066"/>
                <w:lang w:val="fr-FR"/>
              </w:rPr>
            </w:pPr>
          </w:p>
          <w:p w:rsidR="000D08EB" w:rsidRPr="00C85506" w:rsidRDefault="000D08EB" w:rsidP="00AA5811">
            <w:pPr>
              <w:pStyle w:val="Paragraphestandard"/>
              <w:jc w:val="center"/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</w:pPr>
            <w:r w:rsidRPr="00C85506">
              <w:rPr>
                <w:rFonts w:ascii="KG Blank Space Sketch" w:hAnsi="KG Blank Space Sketch" w:cstheme="majorHAnsi"/>
                <w:color w:val="FF0066"/>
                <w:lang w:val="fr-FR"/>
              </w:rPr>
              <w:t>Evaluation de phono n</w:t>
            </w:r>
            <w:r w:rsidRPr="00C85506">
              <w:rPr>
                <w:rFonts w:ascii="Cambria" w:hAnsi="Cambria" w:cs="Cambria"/>
                <w:color w:val="FF0066"/>
                <w:lang w:val="fr-FR"/>
              </w:rPr>
              <w:t>°</w:t>
            </w:r>
            <w:r w:rsidRPr="00C85506">
              <w:rPr>
                <w:rFonts w:ascii="KG Blank Space Sketch" w:hAnsi="KG Blank Space Sketch" w:cstheme="majorHAnsi"/>
                <w:color w:val="FF0066"/>
                <w:lang w:val="fr-FR"/>
              </w:rPr>
              <w:t>1</w:t>
            </w:r>
          </w:p>
        </w:tc>
      </w:tr>
      <w:tr w:rsidR="000D08EB" w:rsidTr="00AA5811">
        <w:tc>
          <w:tcPr>
            <w:tcW w:w="790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0D08EB" w:rsidRPr="00B74B09" w:rsidRDefault="000D08EB" w:rsidP="00AA5811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2</w:t>
            </w:r>
          </w:p>
        </w:tc>
        <w:tc>
          <w:tcPr>
            <w:tcW w:w="9171" w:type="dxa"/>
            <w:vMerge/>
          </w:tcPr>
          <w:p w:rsidR="000D08EB" w:rsidRPr="00C85506" w:rsidRDefault="000D08EB" w:rsidP="00AA5811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</w:pPr>
          </w:p>
        </w:tc>
      </w:tr>
      <w:tr w:rsidR="000D08EB" w:rsidTr="00AA5811">
        <w:tc>
          <w:tcPr>
            <w:tcW w:w="790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0D08EB" w:rsidRPr="00B74B09" w:rsidRDefault="000D08EB" w:rsidP="00AA5811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3</w:t>
            </w:r>
          </w:p>
        </w:tc>
        <w:tc>
          <w:tcPr>
            <w:tcW w:w="9171" w:type="dxa"/>
            <w:vMerge/>
          </w:tcPr>
          <w:p w:rsidR="000D08EB" w:rsidRPr="00C85506" w:rsidRDefault="000D08EB" w:rsidP="00AA5811">
            <w:pPr>
              <w:pStyle w:val="Paragraphestandard"/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</w:pPr>
          </w:p>
        </w:tc>
      </w:tr>
      <w:tr w:rsidR="000D08EB" w:rsidTr="00AA5811">
        <w:tc>
          <w:tcPr>
            <w:tcW w:w="790" w:type="dxa"/>
            <w:vMerge/>
          </w:tcPr>
          <w:p w:rsidR="000D08EB" w:rsidRPr="00B55C84" w:rsidRDefault="000D08EB" w:rsidP="00AA5811">
            <w:pPr>
              <w:jc w:val="center"/>
              <w:rPr>
                <w:rFonts w:ascii="DJB Sticky Tape Labels" w:hAnsi="DJB Sticky Tape Labels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5" w:type="dxa"/>
          </w:tcPr>
          <w:p w:rsidR="000D08EB" w:rsidRPr="00B74B09" w:rsidRDefault="000D08EB" w:rsidP="00AA5811">
            <w:pPr>
              <w:jc w:val="center"/>
              <w:rPr>
                <w:rFonts w:ascii="KG Wake Me Up" w:hAnsi="KG Wake Me Up"/>
                <w:color w:val="00CC99"/>
                <w:sz w:val="36"/>
                <w:szCs w:val="36"/>
              </w:rPr>
            </w:pPr>
            <w:r w:rsidRPr="00B74B09">
              <w:rPr>
                <w:rFonts w:ascii="KG Wake Me Up" w:hAnsi="KG Wake Me Up"/>
                <w:color w:val="00CC99"/>
                <w:sz w:val="36"/>
                <w:szCs w:val="36"/>
              </w:rPr>
              <w:t>4</w:t>
            </w:r>
          </w:p>
        </w:tc>
        <w:tc>
          <w:tcPr>
            <w:tcW w:w="9171" w:type="dxa"/>
          </w:tcPr>
          <w:p w:rsidR="000D08EB" w:rsidRPr="00C85506" w:rsidRDefault="000D08EB" w:rsidP="00AA5811">
            <w:pPr>
              <w:pStyle w:val="Paragraphestandard"/>
              <w:rPr>
                <w:rFonts w:asciiTheme="majorHAnsi" w:hAnsiTheme="majorHAnsi" w:cstheme="majorHAnsi"/>
                <w:color w:val="FFC000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  <w:lang w:val="fr-FR"/>
              </w:rPr>
              <w:t>Dictée à trouver dans le livre.</w:t>
            </w:r>
          </w:p>
        </w:tc>
      </w:tr>
    </w:tbl>
    <w:p w:rsidR="00CE5B1B" w:rsidRDefault="00CE5B1B">
      <w:bookmarkStart w:id="0" w:name="_GoBack"/>
      <w:bookmarkEnd w:id="0"/>
    </w:p>
    <w:sectPr w:rsidR="00CE5B1B" w:rsidSect="000D08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ko">
    <w:panose1 w:val="02000000000000000000"/>
    <w:charset w:val="00"/>
    <w:family w:val="modern"/>
    <w:notTrueType/>
    <w:pitch w:val="variable"/>
    <w:sig w:usb0="8000002F" w:usb1="00000042" w:usb2="00000000" w:usb3="00000000" w:csb0="00000003" w:csb1="00000000"/>
  </w:font>
  <w:font w:name="KG Blank Space Sketch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KG Second Chances Sketch">
    <w:altName w:val="Calibri"/>
    <w:charset w:val="00"/>
    <w:family w:val="auto"/>
    <w:pitch w:val="variable"/>
    <w:sig w:usb0="A000002F" w:usb1="00000042" w:usb2="00000000" w:usb3="00000000" w:csb0="00000003" w:csb1="00000000"/>
  </w:font>
  <w:font w:name="KG Wake Me Up">
    <w:panose1 w:val="02000000000000000000"/>
    <w:charset w:val="00"/>
    <w:family w:val="auto"/>
    <w:pitch w:val="variable"/>
    <w:sig w:usb0="A000002F" w:usb1="00000002" w:usb2="00000000" w:usb3="00000000" w:csb0="00000003" w:csb1="00000000"/>
  </w:font>
  <w:font w:name="Billabong">
    <w:altName w:val="Calibri"/>
    <w:charset w:val="00"/>
    <w:family w:val="decorative"/>
    <w:pitch w:val="variable"/>
    <w:sig w:usb0="80000027" w:usb1="5000004A" w:usb2="00000000" w:usb3="00000000" w:csb0="00000011" w:csb1="00000000"/>
  </w:font>
  <w:font w:name="DJB Number 2 Pencil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lendar note tfb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DJB Sticky Tape Labels">
    <w:altName w:val="Calibri"/>
    <w:charset w:val="00"/>
    <w:family w:val="auto"/>
    <w:pitch w:val="variable"/>
    <w:sig w:usb0="A00000A7" w:usb1="5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A72CE"/>
    <w:multiLevelType w:val="hybridMultilevel"/>
    <w:tmpl w:val="CCDA4B98"/>
    <w:lvl w:ilvl="0" w:tplc="0B448E3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1577A"/>
    <w:multiLevelType w:val="hybridMultilevel"/>
    <w:tmpl w:val="C97C2FB0"/>
    <w:lvl w:ilvl="0" w:tplc="63646C36">
      <w:numFmt w:val="bullet"/>
      <w:lvlText w:val="-"/>
      <w:lvlJc w:val="left"/>
      <w:pPr>
        <w:ind w:left="720" w:hanging="360"/>
      </w:pPr>
      <w:rPr>
        <w:rFonts w:ascii="Biko" w:eastAsiaTheme="minorHAnsi" w:hAnsi="Bik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C32AD"/>
    <w:multiLevelType w:val="hybridMultilevel"/>
    <w:tmpl w:val="8140102C"/>
    <w:lvl w:ilvl="0" w:tplc="3DFA0D5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8EB"/>
    <w:rsid w:val="000D08EB"/>
    <w:rsid w:val="00CE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8D843-EEFD-4F95-8209-5FD8FC5B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08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08EB"/>
    <w:pPr>
      <w:ind w:left="720"/>
      <w:contextualSpacing/>
    </w:pPr>
  </w:style>
  <w:style w:type="paragraph" w:customStyle="1" w:styleId="Paragraphestandard">
    <w:name w:val="[Paragraphe standard]"/>
    <w:basedOn w:val="Normal"/>
    <w:uiPriority w:val="99"/>
    <w:rsid w:val="000D08E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Grilledutableau">
    <w:name w:val="Table Grid"/>
    <w:basedOn w:val="TableauNormal"/>
    <w:uiPriority w:val="39"/>
    <w:rsid w:val="000D0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0D08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875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Proprietaire</dc:creator>
  <cp:keywords/>
  <dc:description/>
  <cp:lastModifiedBy>Proprietaire</cp:lastModifiedBy>
  <cp:revision>1</cp:revision>
  <dcterms:created xsi:type="dcterms:W3CDTF">2018-07-22T17:11:00Z</dcterms:created>
  <dcterms:modified xsi:type="dcterms:W3CDTF">2018-07-22T17:12:00Z</dcterms:modified>
</cp:coreProperties>
</file>