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EB" w:rsidRDefault="000D08EB" w:rsidP="000D08EB">
      <w:r>
        <w:rPr>
          <w:noProof/>
          <w:color w:val="00CC9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10B8B" wp14:editId="1DC4AD6A">
                <wp:simplePos x="0" y="0"/>
                <wp:positionH relativeFrom="column">
                  <wp:posOffset>266700</wp:posOffset>
                </wp:positionH>
                <wp:positionV relativeFrom="paragraph">
                  <wp:posOffset>133350</wp:posOffset>
                </wp:positionV>
                <wp:extent cx="523240" cy="9404796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9404796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EB" w:rsidRDefault="000D08EB" w:rsidP="000D08E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0B8B" id="Rectangle 7" o:spid="_x0000_s1026" style="position:absolute;margin-left:21pt;margin-top:10.5pt;width:41.2pt;height:7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" fillcolor="#f06" stroked="f" strokeweight="1pt">
                <v:textbox>
                  <w:txbxContent>
                    <w:p w:rsidR="000D08EB" w:rsidRDefault="000D08EB" w:rsidP="000D08E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277C">
        <w:rPr>
          <w:noProof/>
          <w:color w:val="00CC9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6DCA" wp14:editId="58A98D49">
                <wp:simplePos x="0" y="0"/>
                <wp:positionH relativeFrom="margin">
                  <wp:align>right</wp:align>
                </wp:positionH>
                <wp:positionV relativeFrom="paragraph">
                  <wp:posOffset>120316</wp:posOffset>
                </wp:positionV>
                <wp:extent cx="6617302" cy="9432758"/>
                <wp:effectExtent l="0" t="0" r="12700" b="16510"/>
                <wp:wrapNone/>
                <wp:docPr id="4" name="Rectangle :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02" cy="9432758"/>
                        </a:xfrm>
                        <a:prstGeom prst="snip1Rect">
                          <a:avLst/>
                        </a:prstGeom>
                        <a:solidFill>
                          <a:srgbClr val="00CC99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C7CFE" id="Rectangle : avec coin rogné 4" o:spid="_x0000_s1026" style="position:absolute;margin-left:469.85pt;margin-top:9.45pt;width:521.05pt;height:742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617302,943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" path="m,l5514396,,6617302,1102906r,8329852l,9432758,,xe" fillcolor="#0c9" strokecolor="white [3201]" strokeweight="1.5pt">
                <v:stroke joinstyle="miter"/>
                <v:path arrowok="t" o:connecttype="custom" o:connectlocs="0,0;5514396,0;6617302,1102906;6617302,9432758;0,9432758;0,0" o:connectangles="0,0,0,0,0,0"/>
                <w10:wrap anchorx="margin"/>
              </v:shape>
            </w:pict>
          </mc:Fallback>
        </mc:AlternateContent>
      </w:r>
    </w:p>
    <w:p w:rsidR="000D08EB" w:rsidRDefault="000D08EB" w:rsidP="000D08EB"/>
    <w:p w:rsidR="000D08EB" w:rsidRDefault="000D08EB" w:rsidP="000D08EB"/>
    <w:p w:rsidR="000D08EB" w:rsidRDefault="000D08EB" w:rsidP="000D08E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9E1E7B" wp14:editId="7C044346">
                <wp:simplePos x="0" y="0"/>
                <wp:positionH relativeFrom="margin">
                  <wp:posOffset>817880</wp:posOffset>
                </wp:positionH>
                <wp:positionV relativeFrom="paragraph">
                  <wp:posOffset>33655</wp:posOffset>
                </wp:positionV>
                <wp:extent cx="5221605" cy="3705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EB" w:rsidRPr="009879F4" w:rsidRDefault="000D08EB" w:rsidP="000D08EB">
                            <w:pPr>
                              <w:jc w:val="center"/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879F4"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  <w:t>Un an de dictées</w:t>
                            </w:r>
                          </w:p>
                          <w:p w:rsidR="000D08EB" w:rsidRPr="009879F4" w:rsidRDefault="000D08EB" w:rsidP="000D08EB">
                            <w:pPr>
                              <w:jc w:val="center"/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879F4"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  <w:t>quotidiennes au ce</w:t>
                            </w:r>
                            <w:r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Pr="005A42BC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1E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64.4pt;margin-top:2.65pt;width:411.15pt;height:29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" filled="f" stroked="f">
                <v:textbox>
                  <w:txbxContent>
                    <w:p w:rsidR="000D08EB" w:rsidRPr="009879F4" w:rsidRDefault="000D08EB" w:rsidP="000D08EB">
                      <w:pPr>
                        <w:jc w:val="center"/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879F4"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  <w:t>Un an de dictées</w:t>
                      </w:r>
                    </w:p>
                    <w:p w:rsidR="000D08EB" w:rsidRPr="009879F4" w:rsidRDefault="000D08EB" w:rsidP="000D08EB">
                      <w:pPr>
                        <w:jc w:val="center"/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879F4"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  <w:t>quotidiennes au ce</w:t>
                      </w:r>
                      <w:r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Pr="005A42BC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887" wp14:editId="71A095DF">
                <wp:simplePos x="0" y="0"/>
                <wp:positionH relativeFrom="margin">
                  <wp:posOffset>1847566</wp:posOffset>
                </wp:positionH>
                <wp:positionV relativeFrom="paragraph">
                  <wp:posOffset>12809</wp:posOffset>
                </wp:positionV>
                <wp:extent cx="3561347" cy="3561347"/>
                <wp:effectExtent l="0" t="0" r="20320" b="203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347" cy="35613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FB6717" id="Ellipse 5" o:spid="_x0000_s1026" style="position:absolute;margin-left:145.5pt;margin-top:1pt;width:280.4pt;height:280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0D08EB" w:rsidRDefault="000D08EB" w:rsidP="000D08EB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8A27C41" wp14:editId="4C85A759">
            <wp:simplePos x="0" y="0"/>
            <wp:positionH relativeFrom="margin">
              <wp:posOffset>2474223</wp:posOffset>
            </wp:positionH>
            <wp:positionV relativeFrom="paragraph">
              <wp:posOffset>15021</wp:posOffset>
            </wp:positionV>
            <wp:extent cx="2478505" cy="2746182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vi0mBp4ac4KgxlrQyEEpicGEo@500x5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505" cy="274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1E417" wp14:editId="32480945">
                <wp:simplePos x="0" y="0"/>
                <wp:positionH relativeFrom="margin">
                  <wp:posOffset>1039451</wp:posOffset>
                </wp:positionH>
                <wp:positionV relativeFrom="paragraph">
                  <wp:posOffset>20496</wp:posOffset>
                </wp:positionV>
                <wp:extent cx="5221605" cy="441325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  <w:t>Téléchargé sur maisquefaitlamaitresse.com</w:t>
                            </w: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Pr="005A42BC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E417" id="_x0000_s1028" type="#_x0000_t202" style="position:absolute;margin-left:81.85pt;margin-top:1.6pt;width:411.15pt;height:3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" filled="f" stroked="f">
                <v:textbox>
                  <w:txbxContent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  <w:t>Téléchargé sur maisquefaitlamaitresse.com</w:t>
                      </w: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Pr="005A42BC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8EB" w:rsidRDefault="000D08EB" w:rsidP="000D08EB"/>
    <w:p w:rsidR="000D08EB" w:rsidRDefault="000D08EB" w:rsidP="000D08EB"/>
    <w:p w:rsidR="000D08EB" w:rsidRPr="007A62ED" w:rsidRDefault="000D08EB" w:rsidP="000D08EB">
      <w:pPr>
        <w:jc w:val="center"/>
        <w:rPr>
          <w:rFonts w:ascii="KG Wake Me Up" w:hAnsi="KG Wake Me Up"/>
          <w:color w:val="FFC000"/>
          <w:sz w:val="96"/>
          <w:szCs w:val="96"/>
        </w:rPr>
      </w:pPr>
      <w:r w:rsidRPr="008C1112">
        <w:rPr>
          <w:rFonts w:ascii="KG Wake Me Up" w:hAnsi="KG Wake Me Up"/>
          <w:color w:val="FFC000"/>
          <w:sz w:val="96"/>
          <w:szCs w:val="96"/>
        </w:rPr>
        <w:lastRenderedPageBreak/>
        <w:t>D</w:t>
      </w:r>
      <w:r w:rsidRPr="008C1112">
        <w:rPr>
          <w:rFonts w:ascii="KG Wake Me Up" w:hAnsi="KG Wake Me Up"/>
          <w:color w:val="FF0066"/>
          <w:sz w:val="96"/>
          <w:szCs w:val="96"/>
        </w:rPr>
        <w:t>e</w:t>
      </w:r>
      <w:r w:rsidRPr="008C1112">
        <w:rPr>
          <w:rFonts w:ascii="KG Wake Me Up" w:hAnsi="KG Wake Me Up"/>
          <w:color w:val="00CC99"/>
          <w:sz w:val="96"/>
          <w:szCs w:val="96"/>
        </w:rPr>
        <w:t>s</w:t>
      </w:r>
      <w:r w:rsidRPr="008C1112">
        <w:rPr>
          <w:rFonts w:ascii="KG Wake Me Up" w:hAnsi="KG Wake Me Up"/>
          <w:color w:val="FFC000"/>
          <w:sz w:val="96"/>
          <w:szCs w:val="96"/>
        </w:rPr>
        <w:t>c</w:t>
      </w:r>
      <w:r w:rsidRPr="008C1112">
        <w:rPr>
          <w:rFonts w:ascii="KG Wake Me Up" w:hAnsi="KG Wake Me Up"/>
          <w:color w:val="FF0066"/>
          <w:sz w:val="96"/>
          <w:szCs w:val="96"/>
        </w:rPr>
        <w:t>r</w:t>
      </w:r>
      <w:r w:rsidRPr="008C1112">
        <w:rPr>
          <w:rFonts w:ascii="KG Wake Me Up" w:hAnsi="KG Wake Me Up"/>
          <w:color w:val="00CC99"/>
          <w:sz w:val="96"/>
          <w:szCs w:val="96"/>
        </w:rPr>
        <w:t>i</w:t>
      </w:r>
      <w:r w:rsidRPr="008C1112">
        <w:rPr>
          <w:rFonts w:ascii="KG Wake Me Up" w:hAnsi="KG Wake Me Up"/>
          <w:color w:val="FFC000"/>
          <w:sz w:val="96"/>
          <w:szCs w:val="96"/>
        </w:rPr>
        <w:t>p</w:t>
      </w:r>
      <w:r w:rsidRPr="008C1112">
        <w:rPr>
          <w:rFonts w:ascii="KG Wake Me Up" w:hAnsi="KG Wake Me Up"/>
          <w:color w:val="FF0066"/>
          <w:sz w:val="96"/>
          <w:szCs w:val="96"/>
        </w:rPr>
        <w:t>t</w:t>
      </w:r>
      <w:r w:rsidRPr="008C1112">
        <w:rPr>
          <w:rFonts w:ascii="KG Wake Me Up" w:hAnsi="KG Wake Me Up"/>
          <w:color w:val="00CC99"/>
          <w:sz w:val="96"/>
          <w:szCs w:val="96"/>
        </w:rPr>
        <w:t>i</w:t>
      </w:r>
      <w:r w:rsidRPr="008C1112">
        <w:rPr>
          <w:rFonts w:ascii="KG Wake Me Up" w:hAnsi="KG Wake Me Up"/>
          <w:color w:val="FFC000"/>
          <w:sz w:val="96"/>
          <w:szCs w:val="96"/>
        </w:rPr>
        <w:t>f</w:t>
      </w: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  <w:r w:rsidRPr="007A62ED">
        <w:rPr>
          <w:rFonts w:ascii="Billabong" w:hAnsi="Billabong"/>
          <w:noProof/>
          <w:color w:val="808080" w:themeColor="background1" w:themeShade="80"/>
          <w:sz w:val="56"/>
          <w:szCs w:val="5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98576A" wp14:editId="3F5E2B97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77025" cy="123825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EB" w:rsidRPr="009879F4" w:rsidRDefault="000D08EB" w:rsidP="000D08E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</w:pP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Orthographier les mots les plus fréquents (notamment en situation scolaire) et les mots invariables mémorisés.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</w:pP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Raisonner pour réaliser les accords dans le groupe nominal d'une part (déterminant, nom, adjectif), entre le verbe et son sujet d'autre part (cas simples</w:t>
                            </w:r>
                            <w:r w:rsidRPr="009879F4">
                              <w:rPr>
                                <w:rFonts w:ascii="DJB Number 2 Pencil" w:hAnsi="DJB Number 2 Pencil" w:cs="Calibri"/>
                                <w:color w:val="595959" w:themeColor="text1" w:themeTint="A6"/>
                              </w:rPr>
                              <w:t> 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: sujet plac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595959" w:themeColor="text1" w:themeTint="A6"/>
                              </w:rPr>
                              <w:t>é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 xml:space="preserve"> avant le verbe et proche de lui</w:t>
                            </w:r>
                            <w:r w:rsidRPr="009879F4">
                              <w:rPr>
                                <w:rFonts w:ascii="DJB Number 2 Pencil" w:hAnsi="DJB Number 2 Pencil" w:cs="Calibri"/>
                                <w:color w:val="595959" w:themeColor="text1" w:themeTint="A6"/>
                              </w:rPr>
                              <w:t> 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; sujet compos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595959" w:themeColor="text1" w:themeTint="A6"/>
                              </w:rPr>
                              <w:t>é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 xml:space="preserve"> d'un groupe nominal comportant au plus un adjectif).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576A" id="_x0000_s1029" type="#_x0000_t202" style="position:absolute;margin-left:474.55pt;margin-top:42pt;width:525.75pt;height:9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" filled="f" stroked="f">
                <v:textbox>
                  <w:txbxContent>
                    <w:p w:rsidR="000D08EB" w:rsidRPr="009879F4" w:rsidRDefault="000D08EB" w:rsidP="000D08E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JB Number 2 Pencil" w:hAnsi="DJB Number 2 Pencil"/>
                          <w:color w:val="595959" w:themeColor="text1" w:themeTint="A6"/>
                        </w:rPr>
                      </w:pP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Orthographier les mots les plus fréquents (notamment en situation scolaire) et les mots invariables mémorisés.</w:t>
                      </w:r>
                    </w:p>
                    <w:p w:rsidR="000D08EB" w:rsidRPr="009879F4" w:rsidRDefault="000D08EB" w:rsidP="000D08E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JB Number 2 Pencil" w:hAnsi="DJB Number 2 Pencil"/>
                          <w:color w:val="595959" w:themeColor="text1" w:themeTint="A6"/>
                        </w:rPr>
                      </w:pP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Raisonner pour réaliser les accords dans le groupe nominal d'une part (déterminant, nom, adjectif), entre le verbe et son sujet d'autre part (cas simples</w:t>
                      </w:r>
                      <w:r w:rsidRPr="009879F4">
                        <w:rPr>
                          <w:rFonts w:ascii="DJB Number 2 Pencil" w:hAnsi="DJB Number 2 Pencil" w:cs="Calibri"/>
                          <w:color w:val="595959" w:themeColor="text1" w:themeTint="A6"/>
                        </w:rPr>
                        <w:t> 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: sujet plac</w:t>
                      </w:r>
                      <w:r w:rsidRPr="009879F4">
                        <w:rPr>
                          <w:rFonts w:ascii="DJB Number 2 Pencil" w:hAnsi="DJB Number 2 Pencil" w:cs="Biko"/>
                          <w:color w:val="595959" w:themeColor="text1" w:themeTint="A6"/>
                        </w:rPr>
                        <w:t>é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 xml:space="preserve"> avant le verbe et proche de lui</w:t>
                      </w:r>
                      <w:r w:rsidRPr="009879F4">
                        <w:rPr>
                          <w:rFonts w:ascii="DJB Number 2 Pencil" w:hAnsi="DJB Number 2 Pencil" w:cs="Calibri"/>
                          <w:color w:val="595959" w:themeColor="text1" w:themeTint="A6"/>
                        </w:rPr>
                        <w:t> 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; sujet compos</w:t>
                      </w:r>
                      <w:r w:rsidRPr="009879F4">
                        <w:rPr>
                          <w:rFonts w:ascii="DJB Number 2 Pencil" w:hAnsi="DJB Number 2 Pencil" w:cs="Biko"/>
                          <w:color w:val="595959" w:themeColor="text1" w:themeTint="A6"/>
                        </w:rPr>
                        <w:t>é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 xml:space="preserve"> d'un groupe nominal comportant au plus un adjectif).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llabong" w:hAnsi="Billabong"/>
          <w:noProof/>
          <w:color w:val="FFFFFF" w:themeColor="background1"/>
          <w:sz w:val="56"/>
          <w:szCs w:val="5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B0E88" wp14:editId="1529469C">
                <wp:simplePos x="0" y="0"/>
                <wp:positionH relativeFrom="column">
                  <wp:posOffset>172085</wp:posOffset>
                </wp:positionH>
                <wp:positionV relativeFrom="paragraph">
                  <wp:posOffset>438216</wp:posOffset>
                </wp:positionV>
                <wp:extent cx="6362700" cy="1258785"/>
                <wp:effectExtent l="0" t="0" r="0" b="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587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7B61C" id="Rectangle : coins arrondis 13" o:spid="_x0000_s1026" style="position:absolute;margin-left:13.55pt;margin-top:34.5pt;width:501pt;height:9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" fillcolor="#a5a5a5 [3206]" stroked="f">
                <v:fill opacity="32896f"/>
              </v:roundrect>
            </w:pict>
          </mc:Fallback>
        </mc:AlternateContent>
      </w:r>
      <w:r w:rsidRPr="00295035">
        <w:rPr>
          <w:rFonts w:ascii="Billabong" w:hAnsi="Billabong"/>
          <w:color w:val="808080" w:themeColor="background1" w:themeShade="80"/>
          <w:sz w:val="56"/>
          <w:szCs w:val="56"/>
        </w:rPr>
        <w:t xml:space="preserve">    </w:t>
      </w:r>
      <w:r w:rsidRPr="00295035">
        <w:rPr>
          <w:rFonts w:ascii="Billabong" w:hAnsi="Billabong"/>
          <w:color w:val="808080" w:themeColor="background1" w:themeShade="80"/>
          <w:sz w:val="56"/>
          <w:szCs w:val="56"/>
          <w:u w:val="single"/>
        </w:rPr>
        <w:t>Les compétences</w:t>
      </w:r>
    </w:p>
    <w:p w:rsidR="000D08EB" w:rsidRPr="00EB5F33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  <w:r w:rsidRPr="00295035">
        <w:rPr>
          <w:rFonts w:ascii="Billabong" w:hAnsi="Billabong"/>
          <w:color w:val="808080" w:themeColor="background1" w:themeShade="80"/>
          <w:sz w:val="56"/>
          <w:szCs w:val="56"/>
        </w:rPr>
        <w:t xml:space="preserve">    </w:t>
      </w:r>
      <w:r w:rsidRPr="00295035">
        <w:rPr>
          <w:rFonts w:ascii="Billabong" w:hAnsi="Billabong"/>
          <w:color w:val="808080" w:themeColor="background1" w:themeShade="80"/>
          <w:sz w:val="56"/>
          <w:szCs w:val="56"/>
          <w:u w:val="single"/>
        </w:rPr>
        <w:t>L</w:t>
      </w:r>
      <w:r>
        <w:rPr>
          <w:rFonts w:ascii="Billabong" w:hAnsi="Billabong"/>
          <w:color w:val="808080" w:themeColor="background1" w:themeShade="80"/>
          <w:sz w:val="56"/>
          <w:szCs w:val="56"/>
          <w:u w:val="single"/>
        </w:rPr>
        <w:t>’organisation</w:t>
      </w: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  <w:r w:rsidRPr="007A62ED">
        <w:rPr>
          <w:rFonts w:ascii="Billabong" w:hAnsi="Billabong"/>
          <w:noProof/>
          <w:color w:val="808080" w:themeColor="background1" w:themeShade="80"/>
          <w:sz w:val="56"/>
          <w:szCs w:val="5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8681EC" wp14:editId="22331DD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038850" cy="66675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66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==&gt; 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Les dictées quotidiennes sont travaillées en lien avec ma progression grammaire/conjugaison et celle de l'étude des sons en appui sur l’ouvrage: Je mémorise et Faire de la grammaire au ce</w:t>
                            </w:r>
                            <w:r>
                              <w:rPr>
                                <w:rFonts w:ascii="DJB Number 2 Pencil" w:hAnsi="DJB Number 2 Pencil" w:cs="Biko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de Picot.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J1 (jeudi) : </w:t>
                            </w:r>
                            <w:r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Phrase simple dictée en appui sur la liste des mots à apprendre et en lien avec la notion grammaticale travaillée.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Les élèves copient la phrase dans leur cahier du jour.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La correction collective se fait au tableau. Je note les propositions des élèves et un débat s'installe afin de trouver la phrase correcte. 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Nous procédons à l'analyse de la phrase</w:t>
                            </w:r>
                            <w:r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L'analyse évolue en fonction de ma programmation. 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 Correction individuelle sur le cahier : en bleu si la phrase était juste afin de bien la mémoriser en vert s’il y avait des erreurs.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J2 ( vendredi ) : la phrase de la veille reste affichée au tableau afin que les élèves puissent s'appuyer dessus et une phrase légèrement différente est dictée ( en changeant, le temps, le sujet...). Cela permet de fixer l'orthographe des mots et de travailler des points de grammaire particuliers.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J3 (lundi ) : Se référer aux jours 1 et 2.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J4 ( mardi ) : Dictée plus conséquente avec les mots qui étaient à apprendre et réinvestissement des notions vues pendant la semaine.</w:t>
                            </w:r>
                          </w:p>
                          <w:p w:rsidR="000D08EB" w:rsidRDefault="000D08EB" w:rsidP="000D08EB">
                            <w:pPr>
                              <w:pStyle w:val="Paragraphedeliste"/>
                              <w:ind w:left="0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</w:rPr>
                              <w:t xml:space="preserve">                       Correction collective et correction individuelle ( les élèves ne corrigent alors que leurs erreurs. Les mots mal corrigés seront à recopier 10fois, il en est de même pour les mots qui étaient à apprendre et qui ont été mal orthographié.)</w:t>
                            </w:r>
                          </w:p>
                          <w:p w:rsidR="000D08EB" w:rsidRDefault="000D08EB" w:rsidP="000D08EB">
                            <w:pPr>
                              <w:pStyle w:val="Paragraphedeliste"/>
                              <w:ind w:left="0"/>
                              <w:rPr>
                                <w:rFonts w:ascii="DJB Number 2 Pencil" w:hAnsi="DJB Number 2 Pencil"/>
                                <w:color w:val="7F7F7F" w:themeColor="text1" w:themeTint="80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JB Number 2 Pencil" w:hAnsi="DJB Number 2 Penci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DJB Number 2 Pencil" w:hAnsi="DJB Number 2 Pencil"/>
                                <w:color w:val="7F7F7F" w:themeColor="text1" w:themeTint="80"/>
                              </w:rPr>
                              <w:t xml:space="preserve">Les dictées viennent de la méthode Je mémorise et je sais écrire que j’ai adapté pour coller à mon fonctionnement de dictées quotidiennes.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81EC" id="_x0000_s1030" type="#_x0000_t202" style="position:absolute;margin-left:0;margin-top:1pt;width:475.5pt;height:5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" filled="f" stroked="f">
                <v:textbox>
                  <w:txbxContent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</w:rPr>
                        <w:t xml:space="preserve">==&gt; </w:t>
                      </w:r>
                      <w:r w:rsidRPr="009879F4">
                        <w:rPr>
                          <w:rFonts w:ascii="DJB Number 2 Pencil" w:hAnsi="DJB Number 2 Pencil" w:cs="Biko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Les dictées quotidiennes sont travaillées en lien avec ma progression grammaire/conjugaison et celle de l'étude des sons en appui sur l’ouvrage: Je mémorise et Faire de la grammaire au ce</w:t>
                      </w:r>
                      <w:r>
                        <w:rPr>
                          <w:rFonts w:ascii="DJB Number 2 Pencil" w:hAnsi="DJB Number 2 Pencil" w:cs="Biko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2</w:t>
                      </w:r>
                      <w:r w:rsidRPr="009879F4">
                        <w:rPr>
                          <w:rFonts w:ascii="DJB Number 2 Pencil" w:hAnsi="DJB Number 2 Pencil" w:cs="Biko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de Picot.</w:t>
                      </w: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J1 (jeudi) : </w:t>
                      </w:r>
                      <w:r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Phrase simple dictée en appui sur la liste des mots à apprendre et en lien avec la notion grammaticale travaillée.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Les élèves copient la phrase dans leur cahier du jour.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La correction collective se fait au tableau. Je note les propositions des élèves et un débat s'installe afin de trouver la phrase correcte. 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Nous procédons à l'analyse de la phrase</w:t>
                      </w:r>
                      <w:r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L'analyse évolue en fonction de ma programmation. 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 Correction individuelle sur le cahier : en bleu si la phrase était juste afin de bien la mémoriser en vert s’il y avait des erreurs.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J2 ( vendredi ) : la phrase de la veille reste affichée au tableau afin que les élèves puissent s'appuyer dessus et une phrase légèrement différente est dictée ( en changeant, le temps, le sujet...). Cela permet de fixer l'orthographe des mots et de travailler des points de grammaire particuliers.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J3 (lundi ) : Se référer aux jours 1 et 2.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J4 ( mardi ) : Dictée plus conséquente avec les mots qui étaient à apprendre et réinvestissement des notions vues pendant la semaine.</w:t>
                      </w:r>
                    </w:p>
                    <w:p w:rsidR="000D08EB" w:rsidRDefault="000D08EB" w:rsidP="000D08EB">
                      <w:pPr>
                        <w:pStyle w:val="Paragraphedeliste"/>
                        <w:ind w:left="0"/>
                        <w:rPr>
                          <w:rFonts w:ascii="DJB Number 2 Pencil" w:hAnsi="DJB Number 2 Pencil" w:cs="Biko"/>
                          <w:color w:val="7F7F7F" w:themeColor="text1" w:themeTint="80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</w:rPr>
                        <w:t xml:space="preserve">                       Correction collective et correction individuelle ( les élèves ne corrigent alors que leurs erreurs. Les mots mal corrigés seront à recopier 10fois, il en est de même pour les mots qui étaient à apprendre et qui ont été mal orthographié.)</w:t>
                      </w:r>
                    </w:p>
                    <w:p w:rsidR="000D08EB" w:rsidRDefault="000D08EB" w:rsidP="000D08EB">
                      <w:pPr>
                        <w:pStyle w:val="Paragraphedeliste"/>
                        <w:ind w:left="0"/>
                        <w:rPr>
                          <w:rFonts w:ascii="DJB Number 2 Pencil" w:hAnsi="DJB Number 2 Pencil"/>
                          <w:color w:val="7F7F7F" w:themeColor="text1" w:themeTint="80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DJB Number 2 Pencil" w:hAnsi="DJB Number 2 Pencil"/>
                          <w:color w:val="7F7F7F" w:themeColor="text1" w:themeTint="80"/>
                        </w:rPr>
                      </w:pPr>
                      <w:r>
                        <w:rPr>
                          <w:rFonts w:ascii="DJB Number 2 Pencil" w:hAnsi="DJB Number 2 Pencil"/>
                          <w:color w:val="7F7F7F" w:themeColor="text1" w:themeTint="80"/>
                        </w:rPr>
                        <w:t xml:space="preserve">Les dictées viennent de la méthode Je mémorise et je sais écrire que j’ai adapté pour coller à mon fonctionnement de dictées quotidiennes.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  <w:r w:rsidRPr="00ED2AA9">
        <w:rPr>
          <w:rFonts w:ascii="KG Wake Me Up" w:hAnsi="KG Wake Me Up"/>
          <w:color w:val="FFC000"/>
          <w:sz w:val="56"/>
          <w:szCs w:val="56"/>
        </w:rPr>
        <w:lastRenderedPageBreak/>
        <w:t>L</w:t>
      </w:r>
      <w:r w:rsidRPr="00ED2AA9">
        <w:rPr>
          <w:rFonts w:ascii="KG Wake Me Up" w:hAnsi="KG Wake Me Up"/>
          <w:color w:val="FF0066"/>
          <w:sz w:val="56"/>
          <w:szCs w:val="56"/>
        </w:rPr>
        <w:t>e</w:t>
      </w:r>
      <w:r w:rsidRPr="00ED2AA9">
        <w:rPr>
          <w:rFonts w:ascii="KG Wake Me Up" w:hAnsi="KG Wake Me Up"/>
          <w:color w:val="00CC99"/>
          <w:sz w:val="56"/>
          <w:szCs w:val="56"/>
        </w:rPr>
        <w:t xml:space="preserve">s </w:t>
      </w:r>
      <w:r w:rsidRPr="00ED2AA9">
        <w:rPr>
          <w:rFonts w:ascii="KG Wake Me Up" w:hAnsi="KG Wake Me Up"/>
          <w:color w:val="FFC000"/>
          <w:sz w:val="56"/>
          <w:szCs w:val="56"/>
        </w:rPr>
        <w:t>d</w:t>
      </w:r>
      <w:r w:rsidRPr="00ED2AA9">
        <w:rPr>
          <w:rFonts w:ascii="KG Wake Me Up" w:hAnsi="KG Wake Me Up"/>
          <w:color w:val="FF0066"/>
          <w:sz w:val="56"/>
          <w:szCs w:val="56"/>
        </w:rPr>
        <w:t>i</w:t>
      </w:r>
      <w:r w:rsidRPr="00ED2AA9">
        <w:rPr>
          <w:rFonts w:ascii="KG Wake Me Up" w:hAnsi="KG Wake Me Up"/>
          <w:color w:val="00CC99"/>
          <w:sz w:val="56"/>
          <w:szCs w:val="56"/>
        </w:rPr>
        <w:t>c</w:t>
      </w:r>
      <w:r w:rsidRPr="00ED2AA9">
        <w:rPr>
          <w:rFonts w:ascii="KG Wake Me Up" w:hAnsi="KG Wake Me Up"/>
          <w:color w:val="FFC000"/>
          <w:sz w:val="56"/>
          <w:szCs w:val="56"/>
        </w:rPr>
        <w:t>t</w:t>
      </w:r>
      <w:r w:rsidRPr="00ED2AA9">
        <w:rPr>
          <w:rFonts w:ascii="KG Wake Me Up" w:hAnsi="KG Wake Me Up"/>
          <w:color w:val="FF0066"/>
          <w:sz w:val="56"/>
          <w:szCs w:val="56"/>
        </w:rPr>
        <w:t>é</w:t>
      </w:r>
      <w:r w:rsidRPr="00ED2AA9">
        <w:rPr>
          <w:rFonts w:ascii="KG Wake Me Up" w:hAnsi="KG Wake Me Up"/>
          <w:color w:val="00CC99"/>
          <w:sz w:val="56"/>
          <w:szCs w:val="56"/>
        </w:rPr>
        <w:t>e</w:t>
      </w:r>
      <w:r w:rsidRPr="00ED2AA9">
        <w:rPr>
          <w:rFonts w:ascii="KG Wake Me Up" w:hAnsi="KG Wake Me Up"/>
          <w:color w:val="FFC000"/>
          <w:sz w:val="56"/>
          <w:szCs w:val="56"/>
        </w:rPr>
        <w:t>s</w:t>
      </w:r>
    </w:p>
    <w:p w:rsidR="000D08EB" w:rsidRPr="0083001D" w:rsidRDefault="000D08EB" w:rsidP="000D08EB">
      <w:pPr>
        <w:jc w:val="center"/>
        <w:rPr>
          <w:rFonts w:ascii="KG Wake Me Up" w:hAnsi="KG Wake Me Up"/>
          <w:color w:val="FFC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9666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0</w:t>
            </w:r>
          </w:p>
        </w:tc>
        <w:tc>
          <w:tcPr>
            <w:tcW w:w="9666" w:type="dxa"/>
          </w:tcPr>
          <w:p w:rsidR="000D08EB" w:rsidRPr="00B55C84" w:rsidRDefault="000D08EB" w:rsidP="00AA5811">
            <w:pPr>
              <w:rPr>
                <w:rFonts w:ascii="Pere Castor" w:hAnsi="Pere Castor"/>
                <w:b/>
                <w:color w:val="595959" w:themeColor="text1" w:themeTint="A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La dictée diagnostique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</w:tcPr>
          <w:p w:rsidR="000D08EB" w:rsidRPr="00BE65F6" w:rsidRDefault="000D08EB" w:rsidP="00AA5811">
            <w:pPr>
              <w:rPr>
                <w:rFonts w:cstheme="minorHAnsi"/>
                <w:color w:val="FF0066"/>
                <w:sz w:val="36"/>
                <w:szCs w:val="36"/>
                <w:u w:val="single"/>
              </w:rPr>
            </w:pPr>
            <w:r w:rsidRPr="00BE65F6">
              <w:rPr>
                <w:rFonts w:cstheme="minorHAnsi"/>
                <w:color w:val="FF0066"/>
                <w:sz w:val="36"/>
                <w:szCs w:val="36"/>
                <w:u w:val="single"/>
              </w:rPr>
              <w:t>Objectif et fonctionnement</w:t>
            </w:r>
          </w:p>
          <w:p w:rsidR="000D08EB" w:rsidRPr="00BE65F6" w:rsidRDefault="000D08EB" w:rsidP="00AA5811">
            <w:pPr>
              <w:rPr>
                <w:rFonts w:cstheme="minorHAnsi"/>
                <w:bCs/>
                <w:color w:val="595959" w:themeColor="text1" w:themeTint="A6"/>
                <w:sz w:val="20"/>
                <w:szCs w:val="20"/>
              </w:rPr>
            </w:pPr>
            <w:r w:rsidRPr="00BE65F6">
              <w:rPr>
                <w:rFonts w:cstheme="minorHAnsi"/>
                <w:bCs/>
                <w:color w:val="595959" w:themeColor="text1" w:themeTint="A6"/>
                <w:sz w:val="20"/>
                <w:szCs w:val="20"/>
              </w:rPr>
              <w:t>Pour différencier, je vais utiliser le fonctionnement par étoiles proposé dans le guide. Je ferai une dictée bilan plus conséquentes toutes les trois semaines. Celles-ci seront notées par pourcentage afin que l’élève mesure ses progrès. Ce sont ces dictées qui définiront le niveau d’étoiles jusqu’à la prochaine dictée bilan.</w:t>
            </w:r>
          </w:p>
          <w:p w:rsidR="000D08EB" w:rsidRPr="00BE65F6" w:rsidRDefault="000D08EB" w:rsidP="000D08E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BE65F6"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</w:rPr>
              <w:t xml:space="preserve">Je vous invite à vous référer à l’ouvrage pour plus de précisions.  </w:t>
            </w:r>
          </w:p>
        </w:tc>
      </w:tr>
      <w:tr w:rsidR="000D08EB" w:rsidTr="00AA5811">
        <w:trPr>
          <w:trHeight w:val="1436"/>
        </w:trPr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666" w:type="dxa"/>
          </w:tcPr>
          <w:p w:rsidR="000D08EB" w:rsidRPr="00BE65F6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0D08EB" w:rsidRPr="005A42BC" w:rsidRDefault="000D08EB" w:rsidP="000D08EB">
      <w:pPr>
        <w:pStyle w:val="Sansinterligne"/>
        <w:rPr>
          <w:rFonts w:ascii="calendar note tfb" w:hAnsi="calendar note tfb"/>
          <w:color w:val="7F7F7F" w:themeColor="text1" w:themeTint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75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Semaine 1</w:t>
            </w:r>
          </w:p>
        </w:tc>
        <w:tc>
          <w:tcPr>
            <w:tcW w:w="9681" w:type="dxa"/>
            <w:gridSpan w:val="2"/>
          </w:tcPr>
          <w:p w:rsidR="000D08EB" w:rsidRPr="00BE65F6" w:rsidRDefault="000D08EB" w:rsidP="00AA5811">
            <w:pPr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conduire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nom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nombreux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bonbon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longtemps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comprendre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menton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>,</w:t>
            </w:r>
          </w:p>
          <w:p w:rsidR="000D08EB" w:rsidRPr="00B55C84" w:rsidRDefault="000D08EB" w:rsidP="00AA5811">
            <w:pPr>
              <w:rPr>
                <w:rFonts w:ascii="Pere Castor" w:hAnsi="Pere Castor"/>
                <w:b/>
                <w:color w:val="595959" w:themeColor="text1" w:themeTint="A6"/>
                <w:sz w:val="36"/>
                <w:szCs w:val="36"/>
                <w:u w:val="single"/>
              </w:rPr>
            </w:pPr>
            <w:proofErr w:type="gramStart"/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jambon</w:t>
            </w:r>
            <w:proofErr w:type="gramEnd"/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correspondances graphophonologiques. 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marques d'accord pour les </w:t>
            </w:r>
            <w:proofErr w:type="gramStart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noms:</w:t>
            </w:r>
            <w:proofErr w:type="gramEnd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J’achète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un bonbon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magasin</w:t>
            </w:r>
            <w:proofErr w:type="spellEnd"/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achète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des bonbons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magasin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Les enfants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achètent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nombreux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bonbons dans 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magasins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0D08EB" w:rsidRPr="00181265" w:rsidRDefault="000D08EB" w:rsidP="000D08EB">
      <w:pPr>
        <w:jc w:val="center"/>
        <w:rPr>
          <w:rFonts w:ascii="KG Wake Me Up" w:hAnsi="KG Wake Me Up"/>
          <w:color w:val="FFC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 </w:t>
            </w:r>
          </w:p>
        </w:tc>
        <w:tc>
          <w:tcPr>
            <w:tcW w:w="9666" w:type="dxa"/>
            <w:gridSpan w:val="2"/>
          </w:tcPr>
          <w:p w:rsidR="000D08EB" w:rsidRPr="00BE65F6" w:rsidRDefault="000D08EB" w:rsidP="00AA5811">
            <w:pPr>
              <w:pStyle w:val="Paragraphestandard"/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BE65F6"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>entendre, vivant,</w:t>
            </w:r>
            <w:r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 xml:space="preserve"> </w:t>
            </w:r>
            <w:r w:rsidRPr="00BE65F6"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>autant, manquer, champ, emporter, lent, ensemble</w:t>
            </w:r>
            <w:r w:rsidRPr="00BE65F6">
              <w:rPr>
                <w:rFonts w:ascii="Biko" w:hAnsi="Biko" w:cstheme="minorBidi"/>
                <w:color w:val="595959" w:themeColor="text1" w:themeTint="A6"/>
                <w:lang w:val="fr-FR"/>
              </w:rPr>
              <w:t>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correspondances graphophonologiques. 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265AC5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 chat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emporte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jambon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265AC5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Les cha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ts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emportent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jambon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  <w:r w:rsidRPr="00265AC5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265AC5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Les chats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emportent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autant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de morceaux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jambon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qu’ils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peuvent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3 </w:t>
            </w:r>
          </w:p>
        </w:tc>
        <w:tc>
          <w:tcPr>
            <w:tcW w:w="9666" w:type="dxa"/>
            <w:gridSpan w:val="2"/>
          </w:tcPr>
          <w:p w:rsidR="000D08EB" w:rsidRPr="00CC1FDC" w:rsidRDefault="000D08EB" w:rsidP="00AA5811">
            <w:pPr>
              <w:pStyle w:val="Paragraphestandard"/>
              <w:spacing w:line="240" w:lineRule="auto"/>
              <w:rPr>
                <w:rFonts w:ascii="DJB Number 2 Pencil" w:hAnsi="DJB Number 2 Pencil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>inviter, simple, fin, bain, combien, printemps, ancien, prochain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CC1FDC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Tu invites un ami pour ton anniversaire le mois prochain.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CC1FDC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Invites-tu des amis pour ton anniversaire le mois prochain ?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CC1FDC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Tes amis viennent-ils à ton anniversaire le mois prochain ?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  <w:lang w:val="fr-FR"/>
              </w:rPr>
            </w:pPr>
          </w:p>
          <w:p w:rsidR="000D08EB" w:rsidRPr="000A3448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  <w:lang w:val="fr-FR"/>
              </w:rPr>
            </w:pPr>
          </w:p>
        </w:tc>
      </w:tr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4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lang w:val="fr-FR"/>
              </w:rPr>
              <w:t xml:space="preserve">Révision des listes précédentes.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               </w:t>
            </w: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bilan</w:t>
            </w:r>
            <w:proofErr w:type="spellEnd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1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Tu vas comprendre ce problème avec l’aide d’un ami.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Ils vont comprendre ces problèmes s’ils travaillent ensemble.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Nous allons comprendre ce problème si nous travaillons tous ensemble.</w:t>
            </w:r>
            <w:r w:rsidRPr="00882A64"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</w:tc>
      </w:tr>
    </w:tbl>
    <w:p w:rsidR="000D08EB" w:rsidRDefault="000D08EB" w:rsidP="000D08EB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5 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041702">
              <w:rPr>
                <w:rFonts w:ascii="DJB Number 2 Pencil" w:hAnsi="DJB Number 2 Pencil" w:cstheme="majorHAnsi"/>
                <w:color w:val="595959" w:themeColor="text1" w:themeTint="A6"/>
                <w:sz w:val="22"/>
                <w:szCs w:val="22"/>
                <w:lang w:val="fr-FR"/>
              </w:rPr>
              <w:t>haut – autrefois – chaussure – drôle – château – sauver – piano - poser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Léo se sauve et perd sa chaussure en courant.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Je me sauve et perds ma chaussure en courant.</w:t>
            </w:r>
            <w:r w:rsidRPr="00041702"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Léo et Léane se sauvent en courant et perdent leur chaussure.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</w:p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</w:p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6 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041702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un </w:t>
            </w:r>
            <w:r w:rsidRPr="00041702">
              <w:rPr>
                <w:rFonts w:ascii="DJB Number 2 Pencil" w:hAnsi="DJB Number 2 Pencil" w:cstheme="majorHAnsi"/>
                <w:color w:val="595959" w:themeColor="text1" w:themeTint="A6"/>
                <w:sz w:val="22"/>
                <w:szCs w:val="22"/>
                <w:lang w:val="fr-FR"/>
              </w:rPr>
              <w:t>tortue – carotte – sortir – mort – automne – bonhomme – port - possible</w:t>
            </w:r>
            <w:r>
              <w:rPr>
                <w:rFonts w:ascii="Biko" w:hAnsi="Biko" w:cs="Biko"/>
                <w:sz w:val="28"/>
                <w:szCs w:val="28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Une feuille morte tombe derrière ma fenêtre.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Des feuilles mortes tombent derrière la fenêtre.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A l’école, nous regardons les feuilles mortes qui tombent derrière les fenêtres.</w:t>
            </w:r>
            <w:r w:rsidRPr="00041702"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0D08EB" w:rsidRPr="00CC1FDC" w:rsidRDefault="000D08EB" w:rsidP="000D08EB">
      <w:pPr>
        <w:tabs>
          <w:tab w:val="left" w:pos="990"/>
        </w:tabs>
        <w:rPr>
          <w:rFonts w:ascii="Billabong" w:hAnsi="Billabong"/>
          <w:color w:val="808080" w:themeColor="background1" w:themeShade="8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7 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lang w:val="fr-FR"/>
              </w:rPr>
              <w:t xml:space="preserve">Révision des listes précédentes.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               </w:t>
            </w: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bilan</w:t>
            </w:r>
            <w:proofErr w:type="spellEnd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2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 : le verbe avoir au présent.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vMerge w:val="restart"/>
          </w:tcPr>
          <w:p w:rsidR="000D08EB" w:rsidRPr="00C85506" w:rsidRDefault="000D08EB" w:rsidP="00AA5811">
            <w:pPr>
              <w:pStyle w:val="Paragraphestandard"/>
              <w:jc w:val="center"/>
              <w:rPr>
                <w:rFonts w:ascii="KG Blank Space Sketch" w:hAnsi="KG Blank Space Sketch" w:cstheme="majorHAnsi"/>
                <w:color w:val="FF0066"/>
                <w:lang w:val="fr-FR"/>
              </w:rPr>
            </w:pPr>
          </w:p>
          <w:p w:rsidR="000D08EB" w:rsidRPr="00C85506" w:rsidRDefault="000D08EB" w:rsidP="00AA5811">
            <w:pPr>
              <w:pStyle w:val="Paragraphestandard"/>
              <w:jc w:val="center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 w:rsidRPr="00C85506">
              <w:rPr>
                <w:rFonts w:ascii="KG Blank Space Sketch" w:hAnsi="KG Blank Space Sketch" w:cstheme="majorHAnsi"/>
                <w:color w:val="FF0066"/>
                <w:lang w:val="fr-FR"/>
              </w:rPr>
              <w:t>Evaluation de phono n</w:t>
            </w:r>
            <w:r w:rsidRPr="00C85506">
              <w:rPr>
                <w:rFonts w:ascii="Cambria" w:hAnsi="Cambria" w:cs="Cambria"/>
                <w:color w:val="FF0066"/>
                <w:lang w:val="fr-FR"/>
              </w:rPr>
              <w:t>°</w:t>
            </w:r>
            <w:r w:rsidRPr="00C85506">
              <w:rPr>
                <w:rFonts w:ascii="KG Blank Space Sketch" w:hAnsi="KG Blank Space Sketch" w:cstheme="majorHAnsi"/>
                <w:color w:val="FF0066"/>
                <w:lang w:val="fr-FR"/>
              </w:rPr>
              <w:t>1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vMerge/>
          </w:tcPr>
          <w:p w:rsidR="000D08EB" w:rsidRPr="00C85506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vMerge/>
          </w:tcPr>
          <w:p w:rsidR="000D08EB" w:rsidRPr="00C85506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Pr="00C85506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CE5B1B" w:rsidRDefault="00CE5B1B"/>
    <w:sectPr w:rsidR="00CE5B1B" w:rsidSect="000D0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03" w:csb1="00000000"/>
  </w:font>
  <w:font w:name="KG Blank Space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Second Chances Sketch">
    <w:altName w:val="Calibri"/>
    <w:charset w:val="00"/>
    <w:family w:val="auto"/>
    <w:pitch w:val="variable"/>
    <w:sig w:usb0="A000002F" w:usb1="00000042" w:usb2="00000000" w:usb3="00000000" w:csb0="00000003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B Sticky Tape Labels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2CE"/>
    <w:multiLevelType w:val="hybridMultilevel"/>
    <w:tmpl w:val="CCDA4B98"/>
    <w:lvl w:ilvl="0" w:tplc="0B448E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77A"/>
    <w:multiLevelType w:val="hybridMultilevel"/>
    <w:tmpl w:val="C97C2FB0"/>
    <w:lvl w:ilvl="0" w:tplc="63646C36">
      <w:numFmt w:val="bullet"/>
      <w:lvlText w:val="-"/>
      <w:lvlJc w:val="left"/>
      <w:pPr>
        <w:ind w:left="72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32AD"/>
    <w:multiLevelType w:val="hybridMultilevel"/>
    <w:tmpl w:val="8140102C"/>
    <w:lvl w:ilvl="0" w:tplc="3DFA0D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EB"/>
    <w:rsid w:val="000D08EB"/>
    <w:rsid w:val="0095626E"/>
    <w:rsid w:val="00CE5B1B"/>
    <w:rsid w:val="00E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AABD"/>
  <w15:chartTrackingRefBased/>
  <w15:docId w15:val="{CEA8D843-EEFD-4F95-8209-5FD8FC5B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8EB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0D08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0D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0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2018-07-22T20:50:00Z</dcterms:created>
  <dcterms:modified xsi:type="dcterms:W3CDTF">2018-07-22T20:50:00Z</dcterms:modified>
</cp:coreProperties>
</file>